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784"/>
      </w:tblGrid>
      <w:tr w:rsidR="0075590A" w:rsidTr="0075590A">
        <w:tc>
          <w:tcPr>
            <w:tcW w:w="5070" w:type="dxa"/>
          </w:tcPr>
          <w:p w:rsidR="0075590A" w:rsidRDefault="0075590A" w:rsidP="00C1603C">
            <w:pPr>
              <w:jc w:val="right"/>
              <w:rPr>
                <w:rFonts w:ascii="Times New Roman" w:hAnsi="Times New Roman" w:cs="Times New Roman"/>
                <w:sz w:val="28"/>
                <w:szCs w:val="28"/>
              </w:rPr>
            </w:pPr>
          </w:p>
        </w:tc>
        <w:tc>
          <w:tcPr>
            <w:tcW w:w="4784" w:type="dxa"/>
          </w:tcPr>
          <w:p w:rsidR="002962EF" w:rsidRDefault="0075590A" w:rsidP="0075590A">
            <w:pPr>
              <w:rPr>
                <w:rFonts w:ascii="Times New Roman" w:hAnsi="Times New Roman" w:cs="Times New Roman"/>
                <w:sz w:val="28"/>
                <w:szCs w:val="28"/>
              </w:rPr>
            </w:pPr>
            <w:r>
              <w:rPr>
                <w:rFonts w:ascii="Times New Roman" w:hAnsi="Times New Roman" w:cs="Times New Roman"/>
                <w:sz w:val="28"/>
                <w:szCs w:val="28"/>
              </w:rPr>
              <w:t xml:space="preserve">                              </w:t>
            </w:r>
          </w:p>
          <w:p w:rsidR="002962EF" w:rsidRDefault="002962EF" w:rsidP="002962EF">
            <w:pPr>
              <w:rPr>
                <w:rFonts w:ascii="Times New Roman" w:hAnsi="Times New Roman" w:cs="Times New Roman"/>
                <w:sz w:val="28"/>
                <w:szCs w:val="28"/>
              </w:rPr>
            </w:pPr>
          </w:p>
          <w:p w:rsidR="002962EF" w:rsidRPr="002962EF" w:rsidRDefault="002962EF" w:rsidP="002962EF">
            <w:pPr>
              <w:tabs>
                <w:tab w:val="left" w:pos="2190"/>
              </w:tabs>
              <w:jc w:val="center"/>
              <w:rPr>
                <w:rFonts w:ascii="Times New Roman" w:eastAsia="Times New Roman" w:hAnsi="Times New Roman" w:cs="Times New Roman"/>
                <w:sz w:val="28"/>
                <w:szCs w:val="28"/>
                <w:lang w:eastAsia="ru-RU"/>
              </w:rPr>
            </w:pPr>
            <w:r w:rsidRPr="002962EF">
              <w:rPr>
                <w:rFonts w:ascii="Times New Roman" w:eastAsia="Times New Roman" w:hAnsi="Times New Roman" w:cs="Times New Roman"/>
                <w:sz w:val="28"/>
                <w:szCs w:val="28"/>
                <w:lang w:eastAsia="ru-RU"/>
              </w:rPr>
              <w:t>ЗАТВЕРДЖЕНО</w:t>
            </w:r>
          </w:p>
          <w:p w:rsidR="002962EF" w:rsidRPr="002962EF" w:rsidRDefault="002962EF" w:rsidP="002962EF">
            <w:pPr>
              <w:tabs>
                <w:tab w:val="left" w:pos="2190"/>
              </w:tabs>
              <w:jc w:val="both"/>
              <w:rPr>
                <w:rFonts w:ascii="Times New Roman" w:eastAsia="Times New Roman" w:hAnsi="Times New Roman" w:cs="Times New Roman"/>
                <w:sz w:val="28"/>
                <w:szCs w:val="28"/>
                <w:lang w:eastAsia="ru-RU"/>
              </w:rPr>
            </w:pPr>
            <w:r w:rsidRPr="002962EF">
              <w:rPr>
                <w:rFonts w:ascii="Times New Roman" w:eastAsia="Times New Roman" w:hAnsi="Times New Roman" w:cs="Times New Roman"/>
                <w:sz w:val="28"/>
                <w:szCs w:val="28"/>
                <w:lang w:eastAsia="ru-RU"/>
              </w:rPr>
              <w:t xml:space="preserve">       рішення сесії міської ради</w:t>
            </w:r>
          </w:p>
          <w:p w:rsidR="002962EF" w:rsidRPr="002962EF" w:rsidRDefault="002962EF" w:rsidP="002962EF">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962E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10.10.</w:t>
            </w:r>
            <w:r w:rsidRPr="002962EF">
              <w:rPr>
                <w:rFonts w:ascii="Times New Roman" w:eastAsia="Times New Roman" w:hAnsi="Times New Roman" w:cs="Times New Roman"/>
                <w:sz w:val="28"/>
                <w:szCs w:val="28"/>
                <w:lang w:eastAsia="ru-RU"/>
              </w:rPr>
              <w:t xml:space="preserve">2023 № </w:t>
            </w:r>
            <w:r>
              <w:rPr>
                <w:rFonts w:ascii="Times New Roman" w:eastAsia="Times New Roman" w:hAnsi="Times New Roman" w:cs="Times New Roman"/>
                <w:sz w:val="28"/>
                <w:szCs w:val="28"/>
                <w:lang w:eastAsia="ru-RU"/>
              </w:rPr>
              <w:t>26</w:t>
            </w:r>
            <w:r w:rsidRPr="002962EF">
              <w:rPr>
                <w:rFonts w:ascii="Times New Roman" w:eastAsia="Times New Roman" w:hAnsi="Times New Roman" w:cs="Times New Roman"/>
                <w:sz w:val="28"/>
                <w:szCs w:val="28"/>
                <w:lang w:eastAsia="ru-RU"/>
              </w:rPr>
              <w:t>/</w:t>
            </w:r>
            <w:r w:rsidR="001E4A87">
              <w:rPr>
                <w:rFonts w:ascii="Times New Roman" w:eastAsia="Times New Roman" w:hAnsi="Times New Roman" w:cs="Times New Roman"/>
                <w:sz w:val="28"/>
                <w:szCs w:val="28"/>
                <w:lang w:eastAsia="ru-RU"/>
              </w:rPr>
              <w:t>40</w:t>
            </w:r>
            <w:bookmarkStart w:id="0" w:name="_GoBack"/>
            <w:bookmarkEnd w:id="0"/>
          </w:p>
          <w:p w:rsidR="002962EF" w:rsidRDefault="002962EF" w:rsidP="002962EF">
            <w:pPr>
              <w:rPr>
                <w:rFonts w:ascii="Times New Roman" w:hAnsi="Times New Roman" w:cs="Times New Roman"/>
                <w:sz w:val="28"/>
                <w:szCs w:val="28"/>
              </w:rPr>
            </w:pPr>
          </w:p>
          <w:p w:rsidR="002962EF" w:rsidRDefault="002962EF" w:rsidP="0075590A">
            <w:pPr>
              <w:rPr>
                <w:rFonts w:ascii="Times New Roman" w:hAnsi="Times New Roman" w:cs="Times New Roman"/>
                <w:sz w:val="28"/>
                <w:szCs w:val="28"/>
              </w:rPr>
            </w:pPr>
          </w:p>
          <w:p w:rsidR="0075590A" w:rsidRDefault="0075590A" w:rsidP="00B659EE">
            <w:pPr>
              <w:rPr>
                <w:rFonts w:ascii="Times New Roman" w:hAnsi="Times New Roman" w:cs="Times New Roman"/>
                <w:sz w:val="28"/>
                <w:szCs w:val="28"/>
              </w:rPr>
            </w:pPr>
          </w:p>
        </w:tc>
      </w:tr>
    </w:tbl>
    <w:p w:rsidR="0075590A" w:rsidRDefault="0075590A" w:rsidP="00C1603C">
      <w:pPr>
        <w:spacing w:after="0"/>
        <w:jc w:val="right"/>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EA0C02" w:rsidRPr="0088321B" w:rsidRDefault="00457ADF" w:rsidP="00C1603C">
      <w:pPr>
        <w:jc w:val="center"/>
        <w:rPr>
          <w:rFonts w:ascii="Times New Roman" w:hAnsi="Times New Roman" w:cs="Times New Roman"/>
          <w:sz w:val="28"/>
          <w:szCs w:val="28"/>
        </w:rPr>
      </w:pPr>
      <w:r w:rsidRPr="0088321B">
        <w:rPr>
          <w:rFonts w:ascii="Times New Roman" w:hAnsi="Times New Roman" w:cs="Times New Roman"/>
          <w:sz w:val="28"/>
          <w:szCs w:val="28"/>
        </w:rPr>
        <w:t>ПРОГРАМА</w:t>
      </w:r>
    </w:p>
    <w:p w:rsidR="00EA0C02" w:rsidRPr="0088321B" w:rsidRDefault="00457ADF" w:rsidP="00D324F8">
      <w:pPr>
        <w:spacing w:after="0"/>
        <w:jc w:val="center"/>
        <w:rPr>
          <w:rFonts w:ascii="Times New Roman" w:hAnsi="Times New Roman" w:cs="Times New Roman"/>
          <w:sz w:val="28"/>
          <w:szCs w:val="28"/>
        </w:rPr>
      </w:pPr>
      <w:r w:rsidRPr="0088321B">
        <w:rPr>
          <w:rFonts w:ascii="Times New Roman" w:hAnsi="Times New Roman" w:cs="Times New Roman"/>
          <w:sz w:val="28"/>
          <w:szCs w:val="28"/>
        </w:rPr>
        <w:t>розроблення містобудівної документації</w:t>
      </w:r>
    </w:p>
    <w:p w:rsidR="00EA0C02" w:rsidRPr="0088321B" w:rsidRDefault="00C1603C" w:rsidP="00D324F8">
      <w:pPr>
        <w:spacing w:after="0"/>
        <w:jc w:val="center"/>
        <w:rPr>
          <w:rFonts w:ascii="Times New Roman" w:hAnsi="Times New Roman" w:cs="Times New Roman"/>
          <w:sz w:val="28"/>
          <w:szCs w:val="28"/>
        </w:rPr>
      </w:pPr>
      <w:r>
        <w:rPr>
          <w:rFonts w:ascii="Times New Roman" w:hAnsi="Times New Roman" w:cs="Times New Roman"/>
          <w:sz w:val="28"/>
          <w:szCs w:val="28"/>
        </w:rPr>
        <w:t>Новов</w:t>
      </w:r>
      <w:r w:rsidR="00457ADF" w:rsidRPr="0088321B">
        <w:rPr>
          <w:rFonts w:ascii="Times New Roman" w:hAnsi="Times New Roman" w:cs="Times New Roman"/>
          <w:sz w:val="28"/>
          <w:szCs w:val="28"/>
        </w:rPr>
        <w:t>олинської міської територіальної громади на 202</w:t>
      </w:r>
      <w:r w:rsidR="003E6268">
        <w:rPr>
          <w:rFonts w:ascii="Times New Roman" w:hAnsi="Times New Roman" w:cs="Times New Roman"/>
          <w:sz w:val="28"/>
          <w:szCs w:val="28"/>
        </w:rPr>
        <w:t>4</w:t>
      </w:r>
      <w:r w:rsidR="00457ADF" w:rsidRPr="0088321B">
        <w:rPr>
          <w:rFonts w:ascii="Times New Roman" w:hAnsi="Times New Roman" w:cs="Times New Roman"/>
          <w:sz w:val="28"/>
          <w:szCs w:val="28"/>
        </w:rPr>
        <w:t>-202</w:t>
      </w:r>
      <w:r w:rsidR="003E6268">
        <w:rPr>
          <w:rFonts w:ascii="Times New Roman" w:hAnsi="Times New Roman" w:cs="Times New Roman"/>
          <w:sz w:val="28"/>
          <w:szCs w:val="28"/>
        </w:rPr>
        <w:t>6</w:t>
      </w:r>
      <w:r w:rsidR="00457ADF" w:rsidRPr="0088321B">
        <w:rPr>
          <w:rFonts w:ascii="Times New Roman" w:hAnsi="Times New Roman" w:cs="Times New Roman"/>
          <w:sz w:val="28"/>
          <w:szCs w:val="28"/>
        </w:rPr>
        <w:t xml:space="preserve"> роки</w:t>
      </w:r>
    </w:p>
    <w:p w:rsidR="00EA0C02"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 </w:t>
      </w: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B659EE" w:rsidRDefault="00B659EE" w:rsidP="0088321B">
      <w:pPr>
        <w:jc w:val="both"/>
        <w:rPr>
          <w:rFonts w:ascii="Times New Roman" w:hAnsi="Times New Roman" w:cs="Times New Roman"/>
          <w:sz w:val="28"/>
          <w:szCs w:val="28"/>
        </w:rPr>
      </w:pPr>
    </w:p>
    <w:p w:rsidR="00B659EE" w:rsidRDefault="00B659EE" w:rsidP="0088321B">
      <w:pPr>
        <w:jc w:val="both"/>
        <w:rPr>
          <w:rFonts w:ascii="Times New Roman" w:hAnsi="Times New Roman" w:cs="Times New Roman"/>
          <w:sz w:val="28"/>
          <w:szCs w:val="28"/>
        </w:rPr>
      </w:pPr>
    </w:p>
    <w:p w:rsidR="00B659EE" w:rsidRDefault="00B659EE" w:rsidP="0088321B">
      <w:pPr>
        <w:jc w:val="both"/>
        <w:rPr>
          <w:rFonts w:ascii="Times New Roman" w:hAnsi="Times New Roman" w:cs="Times New Roman"/>
          <w:sz w:val="28"/>
          <w:szCs w:val="28"/>
        </w:rPr>
      </w:pPr>
    </w:p>
    <w:p w:rsidR="00367452" w:rsidRPr="00367452" w:rsidRDefault="00367452" w:rsidP="00367452">
      <w:pPr>
        <w:spacing w:after="0" w:line="240" w:lineRule="auto"/>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 xml:space="preserve">Нововолинськ </w:t>
      </w:r>
    </w:p>
    <w:p w:rsidR="00367452" w:rsidRPr="00367452" w:rsidRDefault="00367452" w:rsidP="00367452">
      <w:pPr>
        <w:spacing w:after="0" w:line="240" w:lineRule="auto"/>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202</w:t>
      </w:r>
      <w:r>
        <w:rPr>
          <w:rFonts w:ascii="Times New Roman" w:eastAsia="Times New Roman" w:hAnsi="Times New Roman" w:cs="Times New Roman"/>
          <w:sz w:val="28"/>
          <w:szCs w:val="28"/>
          <w:lang w:eastAsia="uk-UA"/>
        </w:rPr>
        <w:t>3</w:t>
      </w:r>
    </w:p>
    <w:p w:rsidR="00367452" w:rsidRPr="00367452" w:rsidRDefault="00367452" w:rsidP="00367452">
      <w:pPr>
        <w:spacing w:after="240" w:line="240" w:lineRule="auto"/>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lastRenderedPageBreak/>
        <w:t>ЗМІСТ</w:t>
      </w:r>
    </w:p>
    <w:p w:rsidR="00367452" w:rsidRPr="00367452" w:rsidRDefault="00367452" w:rsidP="00367452">
      <w:pPr>
        <w:spacing w:after="0" w:line="240" w:lineRule="auto"/>
        <w:jc w:val="center"/>
        <w:rPr>
          <w:rFonts w:ascii="Times New Roman" w:eastAsia="Times New Roman" w:hAnsi="Times New Roman" w:cs="Times New Roman"/>
          <w:sz w:val="28"/>
          <w:szCs w:val="28"/>
          <w:lang w:eastAsia="uk-UA"/>
        </w:rPr>
      </w:pPr>
    </w:p>
    <w:p w:rsidR="00367452" w:rsidRPr="00367452" w:rsidRDefault="00367452" w:rsidP="00367452">
      <w:pPr>
        <w:numPr>
          <w:ilvl w:val="0"/>
          <w:numId w:val="1"/>
        </w:numPr>
        <w:spacing w:after="240" w:line="240" w:lineRule="auto"/>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Паспорт Програми</w:t>
      </w:r>
      <w:r w:rsidR="00611966">
        <w:rPr>
          <w:rFonts w:ascii="Times New Roman" w:eastAsia="Times New Roman" w:hAnsi="Times New Roman" w:cs="Times New Roman"/>
          <w:sz w:val="28"/>
          <w:szCs w:val="28"/>
          <w:lang w:eastAsia="uk-UA"/>
        </w:rPr>
        <w:t>.</w:t>
      </w:r>
    </w:p>
    <w:p w:rsidR="00367452" w:rsidRPr="00367452" w:rsidRDefault="00F86731" w:rsidP="00367452">
      <w:pPr>
        <w:numPr>
          <w:ilvl w:val="0"/>
          <w:numId w:val="1"/>
        </w:numPr>
        <w:spacing w:after="24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Проблема, на розв’язання якої спрямована</w:t>
      </w:r>
      <w:r w:rsidR="00367452" w:rsidRPr="00367452">
        <w:rPr>
          <w:rFonts w:ascii="Times New Roman" w:eastAsia="Times New Roman" w:hAnsi="Times New Roman" w:cs="Times New Roman"/>
          <w:sz w:val="28"/>
          <w:szCs w:val="28"/>
          <w:lang w:eastAsia="uk-UA"/>
        </w:rPr>
        <w:t xml:space="preserve"> Програм</w:t>
      </w:r>
      <w:r w:rsidR="00611966">
        <w:rPr>
          <w:rFonts w:ascii="Times New Roman" w:eastAsia="Times New Roman" w:hAnsi="Times New Roman" w:cs="Times New Roman"/>
          <w:sz w:val="28"/>
          <w:szCs w:val="28"/>
          <w:lang w:eastAsia="uk-UA"/>
        </w:rPr>
        <w:t>а.</w:t>
      </w:r>
    </w:p>
    <w:p w:rsidR="00367452" w:rsidRPr="00367452" w:rsidRDefault="00367452" w:rsidP="00367452">
      <w:pPr>
        <w:numPr>
          <w:ilvl w:val="0"/>
          <w:numId w:val="1"/>
        </w:numPr>
        <w:spacing w:after="240" w:line="240" w:lineRule="auto"/>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Мета Програми</w:t>
      </w:r>
      <w:r w:rsidR="00611966">
        <w:rPr>
          <w:rFonts w:ascii="Times New Roman" w:eastAsia="Times New Roman" w:hAnsi="Times New Roman" w:cs="Times New Roman"/>
          <w:sz w:val="28"/>
          <w:szCs w:val="28"/>
          <w:lang w:eastAsia="uk-UA"/>
        </w:rPr>
        <w:t>.</w:t>
      </w:r>
    </w:p>
    <w:p w:rsidR="00367452" w:rsidRPr="00367452" w:rsidRDefault="00F86731" w:rsidP="00367452">
      <w:pPr>
        <w:numPr>
          <w:ilvl w:val="0"/>
          <w:numId w:val="1"/>
        </w:numPr>
        <w:spacing w:after="24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Завдання і заходи виконання</w:t>
      </w:r>
      <w:r w:rsidR="00367452" w:rsidRPr="00367452">
        <w:rPr>
          <w:rFonts w:ascii="Times New Roman" w:eastAsia="Times New Roman" w:hAnsi="Times New Roman" w:cs="Times New Roman"/>
          <w:sz w:val="28"/>
          <w:szCs w:val="28"/>
          <w:lang w:eastAsia="uk-UA"/>
        </w:rPr>
        <w:t xml:space="preserve"> Програми</w:t>
      </w:r>
      <w:r w:rsidR="00611966">
        <w:rPr>
          <w:rFonts w:ascii="Times New Roman" w:eastAsia="Times New Roman" w:hAnsi="Times New Roman" w:cs="Times New Roman"/>
          <w:sz w:val="28"/>
          <w:szCs w:val="28"/>
          <w:lang w:eastAsia="uk-UA"/>
        </w:rPr>
        <w:t>.</w:t>
      </w:r>
    </w:p>
    <w:p w:rsidR="00367452" w:rsidRPr="00367452" w:rsidRDefault="00F86731" w:rsidP="00367452">
      <w:pPr>
        <w:numPr>
          <w:ilvl w:val="0"/>
          <w:numId w:val="1"/>
        </w:numPr>
        <w:spacing w:after="24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Обсяги та джерела ф</w:t>
      </w:r>
      <w:r w:rsidR="00367452" w:rsidRPr="00367452">
        <w:rPr>
          <w:rFonts w:ascii="Times New Roman" w:eastAsia="Times New Roman" w:hAnsi="Times New Roman" w:cs="Times New Roman"/>
          <w:sz w:val="28"/>
          <w:szCs w:val="28"/>
          <w:lang w:eastAsia="uk-UA"/>
        </w:rPr>
        <w:t>інансування Програми</w:t>
      </w:r>
      <w:r w:rsidR="00611966">
        <w:rPr>
          <w:rFonts w:ascii="Times New Roman" w:eastAsia="Times New Roman" w:hAnsi="Times New Roman" w:cs="Times New Roman"/>
          <w:sz w:val="28"/>
          <w:szCs w:val="28"/>
          <w:lang w:eastAsia="uk-UA"/>
        </w:rPr>
        <w:t>.</w:t>
      </w:r>
    </w:p>
    <w:p w:rsidR="00C1603C" w:rsidRPr="00F86731" w:rsidRDefault="00F86731" w:rsidP="0088321B">
      <w:pPr>
        <w:numPr>
          <w:ilvl w:val="0"/>
          <w:numId w:val="1"/>
        </w:numPr>
        <w:spacing w:after="240" w:line="240" w:lineRule="auto"/>
        <w:jc w:val="both"/>
        <w:rPr>
          <w:rFonts w:ascii="Times New Roman" w:hAnsi="Times New Roman" w:cs="Times New Roman"/>
          <w:sz w:val="28"/>
          <w:szCs w:val="28"/>
        </w:rPr>
      </w:pPr>
      <w:r w:rsidRPr="00F86731">
        <w:rPr>
          <w:rFonts w:ascii="Times New Roman" w:eastAsia="Times New Roman" w:hAnsi="Times New Roman" w:cs="Times New Roman"/>
          <w:sz w:val="28"/>
          <w:szCs w:val="28"/>
          <w:lang w:eastAsia="uk-UA"/>
        </w:rPr>
        <w:t xml:space="preserve">Показники </w:t>
      </w:r>
      <w:r w:rsidR="00367452" w:rsidRPr="00F86731">
        <w:rPr>
          <w:rFonts w:ascii="Times New Roman" w:eastAsia="Times New Roman" w:hAnsi="Times New Roman" w:cs="Times New Roman"/>
          <w:sz w:val="28"/>
          <w:szCs w:val="28"/>
          <w:lang w:eastAsia="uk-UA"/>
        </w:rPr>
        <w:t>результати</w:t>
      </w:r>
      <w:r w:rsidRPr="00F86731">
        <w:rPr>
          <w:rFonts w:ascii="Times New Roman" w:eastAsia="Times New Roman" w:hAnsi="Times New Roman" w:cs="Times New Roman"/>
          <w:sz w:val="28"/>
          <w:szCs w:val="28"/>
          <w:lang w:eastAsia="uk-UA"/>
        </w:rPr>
        <w:t>вності Програми</w:t>
      </w:r>
      <w:r>
        <w:rPr>
          <w:rFonts w:ascii="Times New Roman" w:eastAsia="Times New Roman" w:hAnsi="Times New Roman" w:cs="Times New Roman"/>
          <w:sz w:val="28"/>
          <w:szCs w:val="28"/>
          <w:lang w:eastAsia="uk-UA"/>
        </w:rPr>
        <w:t>.</w:t>
      </w: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FE0271" w:rsidRDefault="00FE0271" w:rsidP="0088321B">
      <w:pPr>
        <w:jc w:val="both"/>
        <w:rPr>
          <w:rFonts w:ascii="Times New Roman" w:hAnsi="Times New Roman" w:cs="Times New Roman"/>
          <w:sz w:val="28"/>
          <w:szCs w:val="28"/>
        </w:rPr>
      </w:pPr>
    </w:p>
    <w:p w:rsidR="00540A3C" w:rsidRDefault="00540A3C" w:rsidP="0088321B">
      <w:pPr>
        <w:jc w:val="both"/>
        <w:rPr>
          <w:rFonts w:ascii="Times New Roman" w:hAnsi="Times New Roman" w:cs="Times New Roman"/>
          <w:sz w:val="28"/>
          <w:szCs w:val="28"/>
        </w:rPr>
      </w:pPr>
    </w:p>
    <w:p w:rsidR="00540A3C" w:rsidRDefault="00540A3C" w:rsidP="0088321B">
      <w:pPr>
        <w:jc w:val="both"/>
        <w:rPr>
          <w:rFonts w:ascii="Times New Roman" w:hAnsi="Times New Roman" w:cs="Times New Roman"/>
          <w:sz w:val="28"/>
          <w:szCs w:val="28"/>
        </w:rPr>
      </w:pPr>
    </w:p>
    <w:p w:rsidR="00540A3C" w:rsidRDefault="00540A3C" w:rsidP="0088321B">
      <w:pPr>
        <w:jc w:val="both"/>
        <w:rPr>
          <w:rFonts w:ascii="Times New Roman" w:hAnsi="Times New Roman" w:cs="Times New Roman"/>
          <w:sz w:val="28"/>
          <w:szCs w:val="28"/>
        </w:rPr>
      </w:pPr>
    </w:p>
    <w:p w:rsidR="00B659EE" w:rsidRDefault="00B659EE" w:rsidP="00B659EE">
      <w:pPr>
        <w:jc w:val="center"/>
        <w:rPr>
          <w:rFonts w:ascii="Times New Roman" w:hAnsi="Times New Roman" w:cs="Times New Roman"/>
          <w:b/>
          <w:sz w:val="28"/>
          <w:szCs w:val="28"/>
        </w:rPr>
      </w:pPr>
    </w:p>
    <w:p w:rsidR="00EA0C02" w:rsidRDefault="00457ADF" w:rsidP="00B659EE">
      <w:pPr>
        <w:jc w:val="center"/>
        <w:rPr>
          <w:rFonts w:ascii="Times New Roman" w:hAnsi="Times New Roman" w:cs="Times New Roman"/>
          <w:b/>
          <w:sz w:val="28"/>
          <w:szCs w:val="28"/>
        </w:rPr>
      </w:pPr>
      <w:r w:rsidRPr="00C1603C">
        <w:rPr>
          <w:rFonts w:ascii="Times New Roman" w:hAnsi="Times New Roman" w:cs="Times New Roman"/>
          <w:b/>
          <w:sz w:val="28"/>
          <w:szCs w:val="28"/>
        </w:rPr>
        <w:lastRenderedPageBreak/>
        <w:t>І. ПАСПОРТ ПРОГРАМИ</w:t>
      </w:r>
    </w:p>
    <w:p w:rsidR="00367452" w:rsidRDefault="00367452" w:rsidP="00367452">
      <w:pPr>
        <w:spacing w:after="0"/>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ПАСПОРТ</w:t>
      </w:r>
    </w:p>
    <w:p w:rsidR="00DD00C9" w:rsidRDefault="00367452"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 xml:space="preserve">Програми </w:t>
      </w:r>
      <w:r w:rsidR="00DD00C9">
        <w:rPr>
          <w:rFonts w:ascii="Times New Roman" w:eastAsia="Times New Roman" w:hAnsi="Times New Roman" w:cs="Times New Roman"/>
          <w:sz w:val="28"/>
          <w:szCs w:val="28"/>
          <w:lang w:eastAsia="uk-UA"/>
        </w:rPr>
        <w:t xml:space="preserve">розроблення містобудівної документації </w:t>
      </w:r>
    </w:p>
    <w:p w:rsidR="00367452" w:rsidRPr="00367452" w:rsidRDefault="00DD00C9" w:rsidP="00367452">
      <w:pPr>
        <w:spacing w:after="0"/>
        <w:jc w:val="center"/>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lang w:eastAsia="uk-UA"/>
        </w:rPr>
        <w:t>Нововолинської</w:t>
      </w:r>
      <w:r w:rsidR="00367452" w:rsidRPr="00367452">
        <w:rPr>
          <w:rFonts w:ascii="Times New Roman" w:eastAsia="Times New Roman" w:hAnsi="Times New Roman" w:cs="Times New Roman"/>
          <w:sz w:val="28"/>
          <w:szCs w:val="28"/>
          <w:shd w:val="clear" w:color="auto" w:fill="FFFFFF"/>
          <w:lang w:eastAsia="ru-RU"/>
        </w:rPr>
        <w:t xml:space="preserve"> міської територіальної громади </w:t>
      </w:r>
    </w:p>
    <w:p w:rsidR="00367452" w:rsidRPr="00367452" w:rsidRDefault="00367452" w:rsidP="00367452">
      <w:pPr>
        <w:spacing w:after="0"/>
        <w:jc w:val="center"/>
        <w:rPr>
          <w:rFonts w:ascii="Times New Roman" w:eastAsia="Times New Roman" w:hAnsi="Times New Roman" w:cs="Times New Roman"/>
          <w:sz w:val="28"/>
          <w:szCs w:val="28"/>
          <w:shd w:val="clear" w:color="auto" w:fill="FFFFFF"/>
          <w:lang w:eastAsia="ru-RU"/>
        </w:rPr>
      </w:pPr>
      <w:r w:rsidRPr="00367452">
        <w:rPr>
          <w:rFonts w:ascii="Times New Roman" w:eastAsia="Times New Roman" w:hAnsi="Times New Roman" w:cs="Times New Roman"/>
          <w:sz w:val="28"/>
          <w:szCs w:val="28"/>
          <w:shd w:val="clear" w:color="auto" w:fill="FFFFFF"/>
          <w:lang w:eastAsia="ru-RU"/>
        </w:rPr>
        <w:t>на 202</w:t>
      </w:r>
      <w:r w:rsidR="00DD00C9">
        <w:rPr>
          <w:rFonts w:ascii="Times New Roman" w:eastAsia="Times New Roman" w:hAnsi="Times New Roman" w:cs="Times New Roman"/>
          <w:sz w:val="28"/>
          <w:szCs w:val="28"/>
          <w:shd w:val="clear" w:color="auto" w:fill="FFFFFF"/>
          <w:lang w:eastAsia="ru-RU"/>
        </w:rPr>
        <w:t>4</w:t>
      </w:r>
      <w:r w:rsidRPr="00367452">
        <w:rPr>
          <w:rFonts w:ascii="Times New Roman" w:eastAsia="Times New Roman" w:hAnsi="Times New Roman" w:cs="Times New Roman"/>
          <w:sz w:val="28"/>
          <w:szCs w:val="28"/>
          <w:shd w:val="clear" w:color="auto" w:fill="FFFFFF"/>
          <w:lang w:eastAsia="ru-RU"/>
        </w:rPr>
        <w:t>-202</w:t>
      </w:r>
      <w:r w:rsidR="00DD00C9">
        <w:rPr>
          <w:rFonts w:ascii="Times New Roman" w:eastAsia="Times New Roman" w:hAnsi="Times New Roman" w:cs="Times New Roman"/>
          <w:sz w:val="28"/>
          <w:szCs w:val="28"/>
          <w:shd w:val="clear" w:color="auto" w:fill="FFFFFF"/>
          <w:lang w:eastAsia="ru-RU"/>
        </w:rPr>
        <w:t>6</w:t>
      </w:r>
      <w:r w:rsidRPr="00367452">
        <w:rPr>
          <w:rFonts w:ascii="Times New Roman" w:eastAsia="Times New Roman" w:hAnsi="Times New Roman" w:cs="Times New Roman"/>
          <w:sz w:val="28"/>
          <w:szCs w:val="28"/>
          <w:shd w:val="clear" w:color="auto" w:fill="FFFFFF"/>
          <w:lang w:eastAsia="ru-RU"/>
        </w:rPr>
        <w:t xml:space="preserve"> роки</w:t>
      </w:r>
    </w:p>
    <w:p w:rsidR="00367452" w:rsidRPr="00367452" w:rsidRDefault="00367452" w:rsidP="00367452">
      <w:pPr>
        <w:spacing w:after="0"/>
        <w:jc w:val="center"/>
        <w:rPr>
          <w:rFonts w:ascii="Times New Roman" w:eastAsia="Times New Roman" w:hAnsi="Times New Roman" w:cs="Times New Roman"/>
          <w:sz w:val="28"/>
          <w:szCs w:val="28"/>
          <w:shd w:val="clear" w:color="auto" w:fill="FFFFFF"/>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4852"/>
        <w:gridCol w:w="3828"/>
      </w:tblGrid>
      <w:tr w:rsidR="00367452" w:rsidRPr="00367452" w:rsidTr="00266B85">
        <w:tc>
          <w:tcPr>
            <w:tcW w:w="926" w:type="dxa"/>
            <w:shd w:val="clear" w:color="auto" w:fill="auto"/>
          </w:tcPr>
          <w:p w:rsidR="00367452" w:rsidRPr="00367452" w:rsidRDefault="00367452"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1.</w:t>
            </w:r>
          </w:p>
        </w:tc>
        <w:tc>
          <w:tcPr>
            <w:tcW w:w="4852" w:type="dxa"/>
            <w:shd w:val="clear" w:color="auto" w:fill="auto"/>
          </w:tcPr>
          <w:p w:rsidR="00367452" w:rsidRPr="00367452" w:rsidRDefault="00367452" w:rsidP="00367452">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Ініціатор розроблення Програми</w:t>
            </w:r>
          </w:p>
        </w:tc>
        <w:tc>
          <w:tcPr>
            <w:tcW w:w="3828" w:type="dxa"/>
            <w:shd w:val="clear" w:color="auto" w:fill="auto"/>
          </w:tcPr>
          <w:p w:rsidR="00367452" w:rsidRPr="00367452" w:rsidRDefault="00367452" w:rsidP="00367452">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Нововолинська міська рада</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2.</w:t>
            </w:r>
          </w:p>
        </w:tc>
        <w:tc>
          <w:tcPr>
            <w:tcW w:w="4852" w:type="dxa"/>
            <w:shd w:val="clear" w:color="auto" w:fill="auto"/>
          </w:tcPr>
          <w:p w:rsidR="00B0160B" w:rsidRPr="00367452" w:rsidRDefault="00B0160B" w:rsidP="003812AD">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Розробник Програми</w:t>
            </w:r>
          </w:p>
        </w:tc>
        <w:tc>
          <w:tcPr>
            <w:tcW w:w="3828" w:type="dxa"/>
            <w:shd w:val="clear" w:color="auto" w:fill="auto"/>
          </w:tcPr>
          <w:p w:rsidR="00B0160B" w:rsidRPr="00367452" w:rsidRDefault="00B0160B" w:rsidP="00B0160B">
            <w:pPr>
              <w:spacing w:after="0"/>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Відділ містобудування та архітектури</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3.</w:t>
            </w:r>
          </w:p>
        </w:tc>
        <w:tc>
          <w:tcPr>
            <w:tcW w:w="4852" w:type="dxa"/>
            <w:shd w:val="clear" w:color="auto" w:fill="auto"/>
          </w:tcPr>
          <w:p w:rsidR="00B0160B" w:rsidRPr="00367452" w:rsidRDefault="00B0160B" w:rsidP="00BD5731">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Відповідальний виконавець Програми</w:t>
            </w:r>
          </w:p>
        </w:tc>
        <w:tc>
          <w:tcPr>
            <w:tcW w:w="3828" w:type="dxa"/>
            <w:shd w:val="clear" w:color="auto" w:fill="auto"/>
          </w:tcPr>
          <w:p w:rsidR="00B0160B" w:rsidRPr="00367452" w:rsidRDefault="00B0160B" w:rsidP="00B0160B">
            <w:pPr>
              <w:spacing w:after="0"/>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Відділ містобудування та архітектури</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4.</w:t>
            </w:r>
          </w:p>
        </w:tc>
        <w:tc>
          <w:tcPr>
            <w:tcW w:w="4852" w:type="dxa"/>
            <w:shd w:val="clear" w:color="auto" w:fill="auto"/>
          </w:tcPr>
          <w:p w:rsidR="00B0160B" w:rsidRPr="00367452" w:rsidRDefault="00B0160B" w:rsidP="00EC5D6C">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Виконавці</w:t>
            </w:r>
            <w:r w:rsidRPr="00367452">
              <w:rPr>
                <w:rFonts w:ascii="Times New Roman" w:eastAsia="Times New Roman" w:hAnsi="Times New Roman" w:cs="Times New Roman"/>
                <w:sz w:val="28"/>
                <w:szCs w:val="28"/>
                <w:lang w:eastAsia="uk-UA"/>
              </w:rPr>
              <w:t xml:space="preserve"> Програми </w:t>
            </w:r>
          </w:p>
        </w:tc>
        <w:tc>
          <w:tcPr>
            <w:tcW w:w="3828" w:type="dxa"/>
            <w:shd w:val="clear" w:color="auto" w:fill="auto"/>
          </w:tcPr>
          <w:p w:rsidR="00B0160B" w:rsidRPr="00367452" w:rsidRDefault="00B0160B" w:rsidP="00B0160B">
            <w:pPr>
              <w:spacing w:after="0"/>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Відділ містобудування та архітектури</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5.</w:t>
            </w:r>
          </w:p>
        </w:tc>
        <w:tc>
          <w:tcPr>
            <w:tcW w:w="4852" w:type="dxa"/>
            <w:shd w:val="clear" w:color="auto" w:fill="auto"/>
          </w:tcPr>
          <w:p w:rsidR="00B0160B" w:rsidRPr="00367452" w:rsidRDefault="00B0160B" w:rsidP="00651423">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Термін реалізації Програми</w:t>
            </w:r>
          </w:p>
        </w:tc>
        <w:tc>
          <w:tcPr>
            <w:tcW w:w="3828" w:type="dxa"/>
            <w:shd w:val="clear" w:color="auto" w:fill="auto"/>
          </w:tcPr>
          <w:p w:rsidR="00B0160B" w:rsidRPr="00367452" w:rsidRDefault="00B0160B" w:rsidP="00651423">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202</w:t>
            </w:r>
            <w:r>
              <w:rPr>
                <w:rFonts w:ascii="Times New Roman" w:eastAsia="Times New Roman" w:hAnsi="Times New Roman" w:cs="Times New Roman"/>
                <w:sz w:val="28"/>
                <w:szCs w:val="28"/>
                <w:lang w:eastAsia="uk-UA"/>
              </w:rPr>
              <w:t>4</w:t>
            </w:r>
            <w:r w:rsidRPr="00367452">
              <w:rPr>
                <w:rFonts w:ascii="Times New Roman" w:eastAsia="Times New Roman" w:hAnsi="Times New Roman" w:cs="Times New Roman"/>
                <w:sz w:val="28"/>
                <w:szCs w:val="28"/>
                <w:lang w:eastAsia="uk-UA"/>
              </w:rPr>
              <w:t>-202</w:t>
            </w:r>
            <w:r>
              <w:rPr>
                <w:rFonts w:ascii="Times New Roman" w:eastAsia="Times New Roman" w:hAnsi="Times New Roman" w:cs="Times New Roman"/>
                <w:sz w:val="28"/>
                <w:szCs w:val="28"/>
                <w:lang w:eastAsia="uk-UA"/>
              </w:rPr>
              <w:t>6</w:t>
            </w:r>
            <w:r w:rsidRPr="00367452">
              <w:rPr>
                <w:rFonts w:ascii="Times New Roman" w:eastAsia="Times New Roman" w:hAnsi="Times New Roman" w:cs="Times New Roman"/>
                <w:sz w:val="28"/>
                <w:szCs w:val="28"/>
                <w:lang w:eastAsia="uk-UA"/>
              </w:rPr>
              <w:t xml:space="preserve"> роки</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6.</w:t>
            </w:r>
          </w:p>
        </w:tc>
        <w:tc>
          <w:tcPr>
            <w:tcW w:w="4852" w:type="dxa"/>
            <w:shd w:val="clear" w:color="auto" w:fill="auto"/>
          </w:tcPr>
          <w:p w:rsidR="00B0160B" w:rsidRPr="00367452" w:rsidRDefault="00B0160B" w:rsidP="003B614D">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Мета</w:t>
            </w:r>
            <w:r w:rsidRPr="00367452">
              <w:rPr>
                <w:rFonts w:ascii="Times New Roman" w:eastAsia="Times New Roman" w:hAnsi="Times New Roman" w:cs="Times New Roman"/>
                <w:sz w:val="28"/>
                <w:szCs w:val="28"/>
                <w:lang w:eastAsia="uk-UA"/>
              </w:rPr>
              <w:t xml:space="preserve"> Програми </w:t>
            </w:r>
          </w:p>
        </w:tc>
        <w:tc>
          <w:tcPr>
            <w:tcW w:w="3828" w:type="dxa"/>
            <w:shd w:val="clear" w:color="auto" w:fill="auto"/>
          </w:tcPr>
          <w:p w:rsidR="00B0160B" w:rsidRPr="003E4192" w:rsidRDefault="00B0160B" w:rsidP="00B0160B">
            <w:pPr>
              <w:spacing w:after="0"/>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Розроблення (оновлення) містобудівної документації Нововолинської міської територіальної громади</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7.</w:t>
            </w:r>
          </w:p>
        </w:tc>
        <w:tc>
          <w:tcPr>
            <w:tcW w:w="4852" w:type="dxa"/>
            <w:shd w:val="clear" w:color="auto" w:fill="auto"/>
          </w:tcPr>
          <w:p w:rsidR="00B0160B" w:rsidRDefault="00B0160B" w:rsidP="0036745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Загальний обсяг фінансових ресурсів, необхідних для реалізації Програми, всього,у тому числі:</w:t>
            </w:r>
          </w:p>
          <w:p w:rsidR="00B0160B" w:rsidRDefault="00B0160B" w:rsidP="0036745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державний бюджет</w:t>
            </w:r>
          </w:p>
          <w:p w:rsidR="00B0160B" w:rsidRDefault="00B0160B" w:rsidP="0036745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обласний бюджет</w:t>
            </w:r>
          </w:p>
          <w:p w:rsidR="00B0160B" w:rsidRDefault="00B0160B" w:rsidP="0036745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бюджет міської територіальної громади</w:t>
            </w:r>
          </w:p>
          <w:p w:rsidR="00B0160B" w:rsidRPr="00367452" w:rsidRDefault="00B0160B" w:rsidP="0036745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інші джерела</w:t>
            </w:r>
          </w:p>
        </w:tc>
        <w:tc>
          <w:tcPr>
            <w:tcW w:w="3828" w:type="dxa"/>
            <w:shd w:val="clear" w:color="auto" w:fill="auto"/>
          </w:tcPr>
          <w:p w:rsidR="00B0160B" w:rsidRDefault="00B0160B" w:rsidP="003E4192">
            <w:pPr>
              <w:spacing w:after="0"/>
              <w:jc w:val="both"/>
              <w:rPr>
                <w:rFonts w:ascii="Times New Roman" w:eastAsia="Times New Roman" w:hAnsi="Times New Roman" w:cs="Times New Roman"/>
                <w:sz w:val="28"/>
                <w:szCs w:val="28"/>
                <w:lang w:eastAsia="uk-UA"/>
              </w:rPr>
            </w:pPr>
          </w:p>
          <w:p w:rsidR="00B0160B" w:rsidRDefault="00B0160B" w:rsidP="003E4192">
            <w:pPr>
              <w:spacing w:after="0"/>
              <w:jc w:val="both"/>
              <w:rPr>
                <w:rFonts w:ascii="Times New Roman" w:eastAsia="Times New Roman" w:hAnsi="Times New Roman" w:cs="Times New Roman"/>
                <w:sz w:val="28"/>
                <w:szCs w:val="28"/>
                <w:lang w:eastAsia="uk-UA"/>
              </w:rPr>
            </w:pPr>
          </w:p>
          <w:p w:rsidR="00B0160B" w:rsidRDefault="00F5649E" w:rsidP="003E419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8600,00 </w:t>
            </w:r>
            <w:proofErr w:type="spellStart"/>
            <w:r>
              <w:rPr>
                <w:rFonts w:ascii="Times New Roman" w:eastAsia="Times New Roman" w:hAnsi="Times New Roman" w:cs="Times New Roman"/>
                <w:sz w:val="28"/>
                <w:szCs w:val="28"/>
                <w:lang w:eastAsia="uk-UA"/>
              </w:rPr>
              <w:t>тис.грн</w:t>
            </w:r>
            <w:proofErr w:type="spellEnd"/>
            <w:r>
              <w:rPr>
                <w:rFonts w:ascii="Times New Roman" w:eastAsia="Times New Roman" w:hAnsi="Times New Roman" w:cs="Times New Roman"/>
                <w:sz w:val="28"/>
                <w:szCs w:val="28"/>
                <w:lang w:eastAsia="uk-UA"/>
              </w:rPr>
              <w:t>.</w:t>
            </w:r>
          </w:p>
          <w:p w:rsidR="00B0160B" w:rsidRDefault="00B0160B" w:rsidP="003E419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w:t>
            </w:r>
          </w:p>
          <w:p w:rsidR="00B0160B" w:rsidRDefault="00B0160B" w:rsidP="003E419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w:t>
            </w:r>
          </w:p>
          <w:p w:rsidR="00266B85" w:rsidRDefault="00266B85" w:rsidP="003E4192">
            <w:pPr>
              <w:spacing w:after="0"/>
              <w:jc w:val="both"/>
              <w:rPr>
                <w:rFonts w:ascii="Times New Roman" w:eastAsia="Times New Roman" w:hAnsi="Times New Roman" w:cs="Times New Roman"/>
                <w:sz w:val="28"/>
                <w:szCs w:val="28"/>
                <w:lang w:eastAsia="uk-UA"/>
              </w:rPr>
            </w:pPr>
          </w:p>
          <w:p w:rsidR="00B0160B" w:rsidRDefault="00B0160B" w:rsidP="003E4192">
            <w:pPr>
              <w:spacing w:after="0"/>
              <w:jc w:val="both"/>
              <w:rPr>
                <w:rFonts w:ascii="Times New Roman" w:eastAsia="Times New Roman" w:hAnsi="Times New Roman" w:cs="Times New Roman"/>
                <w:sz w:val="28"/>
                <w:szCs w:val="28"/>
                <w:lang w:eastAsia="uk-UA"/>
              </w:rPr>
            </w:pPr>
            <w:r w:rsidRPr="003E4192">
              <w:rPr>
                <w:rFonts w:ascii="Times New Roman" w:eastAsia="Times New Roman" w:hAnsi="Times New Roman" w:cs="Times New Roman"/>
                <w:sz w:val="28"/>
                <w:szCs w:val="28"/>
                <w:lang w:eastAsia="uk-UA"/>
              </w:rPr>
              <w:t xml:space="preserve">8600 ,00 </w:t>
            </w:r>
            <w:proofErr w:type="spellStart"/>
            <w:r w:rsidRPr="003E4192">
              <w:rPr>
                <w:rFonts w:ascii="Times New Roman" w:eastAsia="Times New Roman" w:hAnsi="Times New Roman" w:cs="Times New Roman"/>
                <w:sz w:val="28"/>
                <w:szCs w:val="28"/>
                <w:lang w:eastAsia="uk-UA"/>
              </w:rPr>
              <w:t>тис.грн</w:t>
            </w:r>
            <w:proofErr w:type="spellEnd"/>
            <w:r w:rsidR="00F5649E">
              <w:rPr>
                <w:rFonts w:ascii="Times New Roman" w:eastAsia="Times New Roman" w:hAnsi="Times New Roman" w:cs="Times New Roman"/>
                <w:sz w:val="28"/>
                <w:szCs w:val="28"/>
                <w:lang w:eastAsia="uk-UA"/>
              </w:rPr>
              <w:t>.</w:t>
            </w:r>
          </w:p>
          <w:p w:rsidR="00B0160B" w:rsidRPr="003E4192" w:rsidRDefault="00266B85" w:rsidP="00266B85">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w:t>
            </w:r>
          </w:p>
        </w:tc>
      </w:tr>
    </w:tbl>
    <w:p w:rsidR="00367452" w:rsidRPr="00367452" w:rsidRDefault="00367452" w:rsidP="00367452">
      <w:pPr>
        <w:spacing w:after="0"/>
        <w:jc w:val="both"/>
        <w:rPr>
          <w:rFonts w:ascii="Times New Roman" w:eastAsia="Times New Roman" w:hAnsi="Times New Roman" w:cs="Times New Roman"/>
          <w:sz w:val="28"/>
          <w:szCs w:val="28"/>
          <w:lang w:eastAsia="uk-UA"/>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4910EA" w:rsidRPr="004910EA" w:rsidRDefault="004910EA" w:rsidP="004910EA">
      <w:pPr>
        <w:spacing w:after="240"/>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lastRenderedPageBreak/>
        <w:t>ІІ</w:t>
      </w:r>
      <w:r w:rsidR="00D324F8">
        <w:rPr>
          <w:rFonts w:ascii="Times New Roman" w:eastAsia="Times New Roman" w:hAnsi="Times New Roman" w:cs="Times New Roman"/>
          <w:b/>
          <w:sz w:val="28"/>
          <w:szCs w:val="28"/>
          <w:lang w:eastAsia="uk-UA"/>
        </w:rPr>
        <w:t xml:space="preserve">. </w:t>
      </w:r>
      <w:r w:rsidR="00016C9D">
        <w:rPr>
          <w:rFonts w:ascii="Times New Roman" w:eastAsia="Times New Roman" w:hAnsi="Times New Roman" w:cs="Times New Roman"/>
          <w:b/>
          <w:sz w:val="28"/>
          <w:szCs w:val="28"/>
          <w:lang w:eastAsia="uk-UA"/>
        </w:rPr>
        <w:t>ПРОБЛЕМА, НА РОЗВ'ЯЗАННЯ ЯКОЇ СПРЯМОВАНА</w:t>
      </w:r>
      <w:r w:rsidR="00D324F8" w:rsidRPr="004910EA">
        <w:rPr>
          <w:rFonts w:ascii="Times New Roman" w:eastAsia="Times New Roman" w:hAnsi="Times New Roman" w:cs="Times New Roman"/>
          <w:b/>
          <w:sz w:val="28"/>
          <w:szCs w:val="28"/>
          <w:lang w:eastAsia="uk-UA"/>
        </w:rPr>
        <w:t xml:space="preserve"> ПРОГРАМ</w:t>
      </w:r>
      <w:r w:rsidR="00016C9D">
        <w:rPr>
          <w:rFonts w:ascii="Times New Roman" w:eastAsia="Times New Roman" w:hAnsi="Times New Roman" w:cs="Times New Roman"/>
          <w:b/>
          <w:sz w:val="28"/>
          <w:szCs w:val="28"/>
          <w:lang w:eastAsia="uk-UA"/>
        </w:rPr>
        <w:t>А</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Програма розроблення містобудівної документації </w:t>
      </w:r>
      <w:r w:rsidR="004910EA">
        <w:rPr>
          <w:rFonts w:ascii="Times New Roman" w:hAnsi="Times New Roman" w:cs="Times New Roman"/>
          <w:sz w:val="28"/>
          <w:szCs w:val="28"/>
        </w:rPr>
        <w:t>Новово</w:t>
      </w:r>
      <w:r w:rsidRPr="0088321B">
        <w:rPr>
          <w:rFonts w:ascii="Times New Roman" w:hAnsi="Times New Roman" w:cs="Times New Roman"/>
          <w:sz w:val="28"/>
          <w:szCs w:val="28"/>
        </w:rPr>
        <w:t>линської міської територіальної громади на 202</w:t>
      </w:r>
      <w:r w:rsidR="004910EA">
        <w:rPr>
          <w:rFonts w:ascii="Times New Roman" w:hAnsi="Times New Roman" w:cs="Times New Roman"/>
          <w:sz w:val="28"/>
          <w:szCs w:val="28"/>
        </w:rPr>
        <w:t>4</w:t>
      </w:r>
      <w:r w:rsidRPr="0088321B">
        <w:rPr>
          <w:rFonts w:ascii="Times New Roman" w:hAnsi="Times New Roman" w:cs="Times New Roman"/>
          <w:sz w:val="28"/>
          <w:szCs w:val="28"/>
        </w:rPr>
        <w:t>-202</w:t>
      </w:r>
      <w:r w:rsidR="004910EA">
        <w:rPr>
          <w:rFonts w:ascii="Times New Roman" w:hAnsi="Times New Roman" w:cs="Times New Roman"/>
          <w:sz w:val="28"/>
          <w:szCs w:val="28"/>
        </w:rPr>
        <w:t>6</w:t>
      </w:r>
      <w:r w:rsidRPr="0088321B">
        <w:rPr>
          <w:rFonts w:ascii="Times New Roman" w:hAnsi="Times New Roman" w:cs="Times New Roman"/>
          <w:sz w:val="28"/>
          <w:szCs w:val="28"/>
        </w:rPr>
        <w:t xml:space="preserve"> роки (далі – Програма) розроблена в напрямку вирішення питання організації на правовій основі містобудівної діяльності на території </w:t>
      </w:r>
      <w:r w:rsidR="004910EA">
        <w:rPr>
          <w:rFonts w:ascii="Times New Roman" w:hAnsi="Times New Roman" w:cs="Times New Roman"/>
          <w:sz w:val="28"/>
          <w:szCs w:val="28"/>
        </w:rPr>
        <w:t>Новово</w:t>
      </w:r>
      <w:r w:rsidR="004910EA" w:rsidRPr="0088321B">
        <w:rPr>
          <w:rFonts w:ascii="Times New Roman" w:hAnsi="Times New Roman" w:cs="Times New Roman"/>
          <w:sz w:val="28"/>
          <w:szCs w:val="28"/>
        </w:rPr>
        <w:t xml:space="preserve">линської </w:t>
      </w:r>
      <w:r w:rsidRPr="0088321B">
        <w:rPr>
          <w:rFonts w:ascii="Times New Roman" w:hAnsi="Times New Roman" w:cs="Times New Roman"/>
          <w:sz w:val="28"/>
          <w:szCs w:val="28"/>
        </w:rPr>
        <w:t xml:space="preserve">міської територіальної громади та спрямована на забезпечення сталого розвитку її територій з урахуванням державних, громадських та приватних інтересів.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Програма призначена вирішити проблемні питання стимулювання і розвитку населених пунктів та інших територій</w:t>
      </w:r>
      <w:r w:rsidR="004910EA">
        <w:rPr>
          <w:rFonts w:ascii="Times New Roman" w:hAnsi="Times New Roman" w:cs="Times New Roman"/>
          <w:sz w:val="28"/>
          <w:szCs w:val="28"/>
        </w:rPr>
        <w:t xml:space="preserve"> </w:t>
      </w:r>
      <w:r w:rsidRPr="0088321B">
        <w:rPr>
          <w:rFonts w:ascii="Times New Roman" w:hAnsi="Times New Roman" w:cs="Times New Roman"/>
          <w:sz w:val="28"/>
          <w:szCs w:val="28"/>
        </w:rPr>
        <w:t xml:space="preserve">міської територіальної громади, раціонального використання ресурсів та встановлення відповідного режиму забудови територій.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У разі відсутності відповідної містобудівної документації, передача (надання) земельних ділянок із земель державної або комунальної власності у власність чи користування фізичним та юридичним особам для містобудівних потреб забороняється (крім випадків, визначених Законом України «Про регулювання містобудівної діяльності»). </w:t>
      </w:r>
    </w:p>
    <w:p w:rsidR="0088321B" w:rsidRDefault="0088321B" w:rsidP="0088321B">
      <w:pPr>
        <w:jc w:val="both"/>
        <w:rPr>
          <w:rFonts w:ascii="Times New Roman" w:hAnsi="Times New Roman" w:cs="Times New Roman"/>
          <w:sz w:val="28"/>
          <w:szCs w:val="28"/>
        </w:rPr>
      </w:pPr>
    </w:p>
    <w:p w:rsidR="0088321B" w:rsidRPr="00C47FC6" w:rsidRDefault="00457ADF" w:rsidP="0088321B">
      <w:pPr>
        <w:jc w:val="both"/>
        <w:rPr>
          <w:rFonts w:ascii="Times New Roman" w:hAnsi="Times New Roman" w:cs="Times New Roman"/>
          <w:b/>
          <w:sz w:val="28"/>
          <w:szCs w:val="28"/>
        </w:rPr>
      </w:pPr>
      <w:r w:rsidRPr="00C47FC6">
        <w:rPr>
          <w:rFonts w:ascii="Times New Roman" w:hAnsi="Times New Roman" w:cs="Times New Roman"/>
          <w:b/>
          <w:sz w:val="28"/>
          <w:szCs w:val="28"/>
        </w:rPr>
        <w:t>III. МЕТА ПРОГРАМИ</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Своєчасне забезпечення </w:t>
      </w:r>
      <w:r w:rsidR="0030154D">
        <w:rPr>
          <w:rFonts w:ascii="Times New Roman" w:hAnsi="Times New Roman" w:cs="Times New Roman"/>
          <w:sz w:val="28"/>
          <w:szCs w:val="28"/>
        </w:rPr>
        <w:t>Новов</w:t>
      </w:r>
      <w:r w:rsidRPr="0088321B">
        <w:rPr>
          <w:rFonts w:ascii="Times New Roman" w:hAnsi="Times New Roman" w:cs="Times New Roman"/>
          <w:sz w:val="28"/>
          <w:szCs w:val="28"/>
        </w:rPr>
        <w:t xml:space="preserve">олинської міської територіальної громади містобудівною документацією відповідно до чинного законодавства, що розробляється на паперових і електронних носіях на оновленій картографічній основі в цифровій формі як набори профільних </w:t>
      </w:r>
      <w:proofErr w:type="spellStart"/>
      <w:r w:rsidRPr="0088321B">
        <w:rPr>
          <w:rFonts w:ascii="Times New Roman" w:hAnsi="Times New Roman" w:cs="Times New Roman"/>
          <w:sz w:val="28"/>
          <w:szCs w:val="28"/>
        </w:rPr>
        <w:t>геопросторових</w:t>
      </w:r>
      <w:proofErr w:type="spellEnd"/>
      <w:r w:rsidRPr="0088321B">
        <w:rPr>
          <w:rFonts w:ascii="Times New Roman" w:hAnsi="Times New Roman" w:cs="Times New Roman"/>
          <w:sz w:val="28"/>
          <w:szCs w:val="28"/>
        </w:rPr>
        <w:t xml:space="preserve"> даних у державній геодезичній системі координат УСК-2000 і єдиній системі класифікації та кодування об’єктів будівництва для формування баз даних містобудівного кадастру.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Програма спрямована на реалізацію основних напрямів державної та регіональної політики в галузі містобудівної діяльності, гармонійного узгодження інтересів та ефективної взаємодії влади, бізнесу та громадськості.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Планування територій на місцевому рівні здійснюється шляхом розроблення та затвердження комплексного плану просторового розвитку території територіальної громади, плану зонування територій, генеральних планів населених пунктів, детальних планів території, їх оновлення та внесення змін до них.</w:t>
      </w:r>
    </w:p>
    <w:p w:rsidR="00C21003" w:rsidRDefault="00C21003" w:rsidP="0088321B">
      <w:pPr>
        <w:jc w:val="both"/>
        <w:rPr>
          <w:rFonts w:ascii="Times New Roman" w:hAnsi="Times New Roman" w:cs="Times New Roman"/>
          <w:sz w:val="28"/>
          <w:szCs w:val="28"/>
        </w:rPr>
      </w:pPr>
    </w:p>
    <w:p w:rsidR="00C21003" w:rsidRDefault="00C21003" w:rsidP="0088321B">
      <w:pPr>
        <w:jc w:val="both"/>
        <w:rPr>
          <w:rFonts w:ascii="Times New Roman" w:hAnsi="Times New Roman" w:cs="Times New Roman"/>
          <w:sz w:val="28"/>
          <w:szCs w:val="28"/>
        </w:rPr>
      </w:pP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lastRenderedPageBreak/>
        <w:t xml:space="preserve">Містобудівна документація на місцевому рівні розробляється з урахуванням даних державного земельного кадастру на актуалізованій картографічній основі в цифровій формі як просторово орієнтована інформація в державній системі координат на паперових і електронних носіях.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Комплексний план передбачає узгоджене прийняття рішень щодо цілісного (комплексного) просторового розвитку населених пунктів як єдиної системи розселення і території за їх межами.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Комплексний план розробляється та затверджується з метою забезпечення сталого розвитку територіальної громади з додержанням принципу збалансованості державних, громадських та приватних інтересів та з урахуванням концепції інтегрованого розвитку території територіальної громади (за наявності).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Генеральний план населеного пункту є основним видом містобудівної документації на місцевому рівні, призначеної для обґрунтування довгострокової стратегії планування та забудови території населеного пункту.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Генеральний план населеного пункту розробляється та затверджується в інтересах відповідної територіальної громади з урахуванням державних, громадських та приватних інтересів.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Строк дії генерального плану населеного пункту не обмежується, а зміни до нього можуть вноситися не частіше, ніж один раз на рік</w:t>
      </w:r>
      <w:r w:rsidR="00AA7182">
        <w:rPr>
          <w:rFonts w:ascii="Times New Roman" w:hAnsi="Times New Roman" w:cs="Times New Roman"/>
          <w:sz w:val="28"/>
          <w:szCs w:val="28"/>
        </w:rPr>
        <w:t xml:space="preserve"> </w:t>
      </w:r>
      <w:r w:rsidRPr="0088321B">
        <w:rPr>
          <w:rFonts w:ascii="Times New Roman" w:hAnsi="Times New Roman" w:cs="Times New Roman"/>
          <w:sz w:val="28"/>
          <w:szCs w:val="28"/>
        </w:rPr>
        <w:t xml:space="preserve">за результатами містобудівного моніторингу. </w:t>
      </w:r>
    </w:p>
    <w:p w:rsidR="0088321B" w:rsidRPr="00F61937" w:rsidRDefault="00457ADF" w:rsidP="0088321B">
      <w:pPr>
        <w:jc w:val="both"/>
        <w:rPr>
          <w:rFonts w:ascii="Times New Roman" w:hAnsi="Times New Roman" w:cs="Times New Roman"/>
          <w:sz w:val="28"/>
          <w:szCs w:val="28"/>
        </w:rPr>
      </w:pPr>
      <w:r w:rsidRPr="00F61937">
        <w:rPr>
          <w:rFonts w:ascii="Times New Roman" w:hAnsi="Times New Roman" w:cs="Times New Roman"/>
          <w:sz w:val="28"/>
          <w:szCs w:val="28"/>
        </w:rPr>
        <w:t>План зонування території розробляється на основі генерального плану населеного пункту (у його складі або як окремий документ) з метою визначення умов та обмежень використання території для містобудівних потреб у межах визначених зон.</w:t>
      </w:r>
    </w:p>
    <w:p w:rsidR="0088321B" w:rsidRDefault="00457ADF" w:rsidP="0088321B">
      <w:pPr>
        <w:jc w:val="both"/>
        <w:rPr>
          <w:rFonts w:ascii="Times New Roman" w:hAnsi="Times New Roman" w:cs="Times New Roman"/>
          <w:sz w:val="28"/>
          <w:szCs w:val="28"/>
        </w:rPr>
      </w:pPr>
      <w:r w:rsidRPr="00F61937">
        <w:rPr>
          <w:rFonts w:ascii="Times New Roman" w:hAnsi="Times New Roman" w:cs="Times New Roman"/>
          <w:sz w:val="28"/>
          <w:szCs w:val="28"/>
        </w:rPr>
        <w:t xml:space="preserve">План зонування території розробляється з метою створення сприятливих умов для життєдіяльності людини, забезпечення захисту територій від надзвичайних ситуацій техногенного та природного характеру, запобігання надмірній концентрації населення і об’єктів виробництва, зниження рівня забруднення навколишнього природного середовища, охорони та використання територій з особливим статусом, у тому числі ландшафтів, об’єктів </w:t>
      </w:r>
      <w:proofErr w:type="spellStart"/>
      <w:r w:rsidRPr="00F61937">
        <w:rPr>
          <w:rFonts w:ascii="Times New Roman" w:hAnsi="Times New Roman" w:cs="Times New Roman"/>
          <w:sz w:val="28"/>
          <w:szCs w:val="28"/>
        </w:rPr>
        <w:t>історикокультурної</w:t>
      </w:r>
      <w:proofErr w:type="spellEnd"/>
      <w:r w:rsidRPr="00F61937">
        <w:rPr>
          <w:rFonts w:ascii="Times New Roman" w:hAnsi="Times New Roman" w:cs="Times New Roman"/>
          <w:sz w:val="28"/>
          <w:szCs w:val="28"/>
        </w:rPr>
        <w:t xml:space="preserve"> спадщини, а також земель сільськогосподарського призначення і лісів, та підлягає стратегічній екологічній оцінці.</w:t>
      </w:r>
    </w:p>
    <w:p w:rsidR="000D200D"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Детальний план території деталізує положення генерального плану населеного пункту або комплексного плану та визначає планувальну організацію і розвиток </w:t>
      </w:r>
    </w:p>
    <w:p w:rsidR="000D200D" w:rsidRDefault="000D200D" w:rsidP="0088321B">
      <w:pPr>
        <w:jc w:val="both"/>
        <w:rPr>
          <w:rFonts w:ascii="Times New Roman" w:hAnsi="Times New Roman" w:cs="Times New Roman"/>
          <w:sz w:val="28"/>
          <w:szCs w:val="28"/>
        </w:rPr>
      </w:pP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lastRenderedPageBreak/>
        <w:t xml:space="preserve">частини території населеного пункту або території за його межами без зміни функціонального призначення цієї території. Детальний план території розробляється з урахуванням обмежень у використанні земель, у тому числі обмежень використання </w:t>
      </w:r>
      <w:proofErr w:type="spellStart"/>
      <w:r w:rsidRPr="0088321B">
        <w:rPr>
          <w:rFonts w:ascii="Times New Roman" w:hAnsi="Times New Roman" w:cs="Times New Roman"/>
          <w:sz w:val="28"/>
          <w:szCs w:val="28"/>
        </w:rPr>
        <w:t>приаеродромної</w:t>
      </w:r>
      <w:proofErr w:type="spellEnd"/>
      <w:r w:rsidRPr="0088321B">
        <w:rPr>
          <w:rFonts w:ascii="Times New Roman" w:hAnsi="Times New Roman" w:cs="Times New Roman"/>
          <w:sz w:val="28"/>
          <w:szCs w:val="28"/>
        </w:rPr>
        <w:t xml:space="preserve"> території, встановлених відповідно до Повітряного кодексу України.</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Детальний план розробляється з метою визначення планувальної організації, просторової композиції і параметрів забудови та ландшафтної організації кварталу, мікрорайону, іншої частини території, призначених для комплексної забудови чи реконструкції, та підлягає стратегічній екологічній оцінці. </w:t>
      </w:r>
    </w:p>
    <w:p w:rsidR="0088321B" w:rsidRPr="00C74BAA" w:rsidRDefault="00457ADF" w:rsidP="0088321B">
      <w:pPr>
        <w:jc w:val="both"/>
        <w:rPr>
          <w:rFonts w:ascii="Times New Roman" w:hAnsi="Times New Roman" w:cs="Times New Roman"/>
          <w:b/>
          <w:sz w:val="28"/>
          <w:szCs w:val="28"/>
        </w:rPr>
      </w:pPr>
      <w:r w:rsidRPr="00C74BAA">
        <w:rPr>
          <w:rFonts w:ascii="Times New Roman" w:hAnsi="Times New Roman" w:cs="Times New Roman"/>
          <w:b/>
          <w:sz w:val="28"/>
          <w:szCs w:val="28"/>
        </w:rPr>
        <w:t xml:space="preserve">IV. </w:t>
      </w:r>
      <w:r w:rsidR="00016C9D">
        <w:rPr>
          <w:rFonts w:ascii="Times New Roman" w:hAnsi="Times New Roman" w:cs="Times New Roman"/>
          <w:b/>
          <w:sz w:val="28"/>
          <w:szCs w:val="28"/>
        </w:rPr>
        <w:t>ЗАВДАННЯ І ЗАХОДИ ВИКОНАННЯ</w:t>
      </w:r>
      <w:r w:rsidRPr="00C74BAA">
        <w:rPr>
          <w:rFonts w:ascii="Times New Roman" w:hAnsi="Times New Roman" w:cs="Times New Roman"/>
          <w:b/>
          <w:sz w:val="28"/>
          <w:szCs w:val="28"/>
        </w:rPr>
        <w:t xml:space="preserve"> ПРОГРАМИ </w:t>
      </w:r>
    </w:p>
    <w:p w:rsidR="00AA7182" w:rsidRDefault="00AA7182" w:rsidP="00C74BAA">
      <w:pPr>
        <w:spacing w:after="0"/>
        <w:jc w:val="both"/>
        <w:rPr>
          <w:rFonts w:ascii="Times New Roman" w:hAnsi="Times New Roman" w:cs="Times New Roman"/>
          <w:sz w:val="28"/>
          <w:szCs w:val="28"/>
        </w:rPr>
      </w:pPr>
      <w:r w:rsidRPr="008572C2">
        <w:rPr>
          <w:rFonts w:ascii="Times New Roman" w:hAnsi="Times New Roman"/>
          <w:sz w:val="28"/>
          <w:szCs w:val="28"/>
          <w:lang w:eastAsia="uk-UA"/>
        </w:rPr>
        <w:t>Дана Програма спрямована</w:t>
      </w:r>
      <w:r>
        <w:rPr>
          <w:rFonts w:ascii="Times New Roman" w:hAnsi="Times New Roman"/>
          <w:sz w:val="28"/>
          <w:szCs w:val="28"/>
          <w:lang w:eastAsia="uk-UA"/>
        </w:rPr>
        <w:t xml:space="preserve"> на :</w:t>
      </w:r>
    </w:p>
    <w:p w:rsidR="0088321B"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1) Виготовлення та актуалізаці</w:t>
      </w:r>
      <w:r w:rsidR="00AA7182">
        <w:rPr>
          <w:rFonts w:ascii="Times New Roman" w:hAnsi="Times New Roman" w:cs="Times New Roman"/>
          <w:sz w:val="28"/>
          <w:szCs w:val="28"/>
        </w:rPr>
        <w:t>ю</w:t>
      </w:r>
      <w:r w:rsidRPr="0088321B">
        <w:rPr>
          <w:rFonts w:ascii="Times New Roman" w:hAnsi="Times New Roman" w:cs="Times New Roman"/>
          <w:sz w:val="28"/>
          <w:szCs w:val="28"/>
        </w:rPr>
        <w:t xml:space="preserve"> картографічної основи в цифровій формі як просторово орієнтована інформація в державній системі координат УСК-2000 на паперових та електронних носіях;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2) розроблення комплексного плану просторового розвитку територій територіальної громади;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3) здійснення робіт із розроблення</w:t>
      </w:r>
      <w:r w:rsidR="00AA7182">
        <w:rPr>
          <w:rFonts w:ascii="Times New Roman" w:hAnsi="Times New Roman" w:cs="Times New Roman"/>
          <w:sz w:val="28"/>
          <w:szCs w:val="28"/>
        </w:rPr>
        <w:t>, внесення змін та</w:t>
      </w:r>
      <w:r w:rsidRPr="0088321B">
        <w:rPr>
          <w:rFonts w:ascii="Times New Roman" w:hAnsi="Times New Roman" w:cs="Times New Roman"/>
          <w:sz w:val="28"/>
          <w:szCs w:val="28"/>
        </w:rPr>
        <w:t xml:space="preserve"> оновлення генеральних планів населених пунктів </w:t>
      </w:r>
      <w:r w:rsidR="00AA7182">
        <w:rPr>
          <w:rFonts w:ascii="Times New Roman" w:hAnsi="Times New Roman" w:cs="Times New Roman"/>
          <w:sz w:val="28"/>
          <w:szCs w:val="28"/>
        </w:rPr>
        <w:t>Новов</w:t>
      </w:r>
      <w:r w:rsidRPr="0088321B">
        <w:rPr>
          <w:rFonts w:ascii="Times New Roman" w:hAnsi="Times New Roman" w:cs="Times New Roman"/>
          <w:sz w:val="28"/>
          <w:szCs w:val="28"/>
        </w:rPr>
        <w:t xml:space="preserve">олинської міської територіальної громади;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4) урахування державних, громадських і приватних інтересів під час планування, забудови та іншого використання територій;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5) обґрунтування розподілу земель за цільовим призначенням та використання територій для містобудівних потреб;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6) забезпечення раціонального розселення і визначення напрямів сталого розвитку населених пунктів;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7) визначення і раціональне розташування територій житлової та громадської забудови, промислових, рекреаційних, природоохоронних, оздоровчих, історико-культурних та інших територій і об’єктів;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8) обґрунтування та встановлення режиму раціонального використання земель та забудови територій, на яких передбачена перспективна містобудівна діяльність;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9) забезпечення гарантованого рівня безпеки населення і територій, матеріальних і культурних цінностей та довкілля від негативних наслідків надзвичайних ситуацій у мирний час та в особливий період;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10) визначення, вилучення (викуп) і надання земельних ділянок для містобудівних потреб на основі містобудівної документації в межах, визначених законом; </w:t>
      </w:r>
    </w:p>
    <w:p w:rsidR="000D200D" w:rsidRDefault="000D200D" w:rsidP="00C74BAA">
      <w:pPr>
        <w:spacing w:after="0"/>
        <w:jc w:val="both"/>
        <w:rPr>
          <w:rFonts w:ascii="Times New Roman" w:hAnsi="Times New Roman" w:cs="Times New Roman"/>
          <w:sz w:val="28"/>
          <w:szCs w:val="28"/>
        </w:rPr>
      </w:pPr>
    </w:p>
    <w:p w:rsidR="000D200D" w:rsidRDefault="000D200D" w:rsidP="00C74BAA">
      <w:pPr>
        <w:spacing w:after="0"/>
        <w:jc w:val="both"/>
        <w:rPr>
          <w:rFonts w:ascii="Times New Roman" w:hAnsi="Times New Roman" w:cs="Times New Roman"/>
          <w:sz w:val="28"/>
          <w:szCs w:val="28"/>
        </w:rPr>
      </w:pPr>
    </w:p>
    <w:p w:rsidR="009E2F6C" w:rsidRDefault="009E2F6C" w:rsidP="00C74BAA">
      <w:pPr>
        <w:spacing w:after="0"/>
        <w:jc w:val="both"/>
        <w:rPr>
          <w:rFonts w:ascii="Times New Roman" w:hAnsi="Times New Roman" w:cs="Times New Roman"/>
          <w:sz w:val="28"/>
          <w:szCs w:val="28"/>
        </w:rPr>
      </w:pP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lastRenderedPageBreak/>
        <w:t xml:space="preserve">11) визначення територій, що мають особливу екологічну, наукову, естетичну, історико-культурну цінність, встановлення передбачених законодавством обмежень на їх планування, забудову та інше використання;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12) охорона довкілля та раціональне використання природних ресурсів;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13) регулювання забудови, проведення благоустрою, реконструкція площ та земель загального користування населених пунктів та інших територій.</w:t>
      </w:r>
    </w:p>
    <w:p w:rsidR="00C74BAA" w:rsidRDefault="00C74BAA" w:rsidP="0088321B">
      <w:pPr>
        <w:jc w:val="both"/>
        <w:rPr>
          <w:rFonts w:ascii="Times New Roman" w:hAnsi="Times New Roman" w:cs="Times New Roman"/>
          <w:b/>
          <w:sz w:val="28"/>
          <w:szCs w:val="28"/>
        </w:rPr>
      </w:pP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Підвищення ролі містобудівної діяльності є питанням актуальним і першочерговим для розвитку </w:t>
      </w:r>
      <w:r w:rsidR="00AA7182">
        <w:rPr>
          <w:rFonts w:ascii="Times New Roman" w:hAnsi="Times New Roman" w:cs="Times New Roman"/>
          <w:sz w:val="28"/>
          <w:szCs w:val="28"/>
        </w:rPr>
        <w:t>Новов</w:t>
      </w:r>
      <w:r w:rsidRPr="0088321B">
        <w:rPr>
          <w:rFonts w:ascii="Times New Roman" w:hAnsi="Times New Roman" w:cs="Times New Roman"/>
          <w:sz w:val="28"/>
          <w:szCs w:val="28"/>
        </w:rPr>
        <w:t xml:space="preserve">олинської міської територіальної громади.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Нові та оновлені генеральні плани створять умови для залучення інвестиційних коштів.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Реалізація за</w:t>
      </w:r>
      <w:r w:rsidR="00C21003">
        <w:rPr>
          <w:rFonts w:ascii="Times New Roman" w:hAnsi="Times New Roman" w:cs="Times New Roman"/>
          <w:sz w:val="28"/>
          <w:szCs w:val="28"/>
        </w:rPr>
        <w:t>ходів</w:t>
      </w:r>
      <w:r w:rsidRPr="0088321B">
        <w:rPr>
          <w:rFonts w:ascii="Times New Roman" w:hAnsi="Times New Roman" w:cs="Times New Roman"/>
          <w:sz w:val="28"/>
          <w:szCs w:val="28"/>
        </w:rPr>
        <w:t xml:space="preserve">, передбачених Програмою, дозволить досягти сталого розвитку з планування території, зокрема: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1) розв’язати проблему розроблення (оновлення) містобудівної документації;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2) забезпечити територію населених пунктів планово-висотною основою та картографічними матеріалами на базі національної системи відліку та державної системи координат;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3) розробити нову містобудівну документацію - Комплексний план просторового розвитку території територіальної громади</w:t>
      </w:r>
      <w:r w:rsidR="00C74BAA">
        <w:rPr>
          <w:rFonts w:ascii="Times New Roman" w:hAnsi="Times New Roman" w:cs="Times New Roman"/>
          <w:sz w:val="28"/>
          <w:szCs w:val="28"/>
        </w:rPr>
        <w:t>;</w:t>
      </w:r>
      <w:r w:rsidRPr="0088321B">
        <w:rPr>
          <w:rFonts w:ascii="Times New Roman" w:hAnsi="Times New Roman" w:cs="Times New Roman"/>
          <w:sz w:val="28"/>
          <w:szCs w:val="28"/>
        </w:rPr>
        <w:t xml:space="preserve">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4) оновити містобудівну документацію – Генеральні плани населених пунктів із застосуванням сучасних </w:t>
      </w:r>
      <w:proofErr w:type="spellStart"/>
      <w:r w:rsidRPr="0088321B">
        <w:rPr>
          <w:rFonts w:ascii="Times New Roman" w:hAnsi="Times New Roman" w:cs="Times New Roman"/>
          <w:sz w:val="28"/>
          <w:szCs w:val="28"/>
        </w:rPr>
        <w:t>геоінформаційних</w:t>
      </w:r>
      <w:proofErr w:type="spellEnd"/>
      <w:r w:rsidRPr="0088321B">
        <w:rPr>
          <w:rFonts w:ascii="Times New Roman" w:hAnsi="Times New Roman" w:cs="Times New Roman"/>
          <w:sz w:val="28"/>
          <w:szCs w:val="28"/>
        </w:rPr>
        <w:t xml:space="preserve"> технологій, що дозволить сформувати бази даних для роботи муніципальних </w:t>
      </w:r>
      <w:proofErr w:type="spellStart"/>
      <w:r w:rsidRPr="0088321B">
        <w:rPr>
          <w:rFonts w:ascii="Times New Roman" w:hAnsi="Times New Roman" w:cs="Times New Roman"/>
          <w:sz w:val="28"/>
          <w:szCs w:val="28"/>
        </w:rPr>
        <w:t>геоінформаційних</w:t>
      </w:r>
      <w:proofErr w:type="spellEnd"/>
      <w:r w:rsidRPr="0088321B">
        <w:rPr>
          <w:rFonts w:ascii="Times New Roman" w:hAnsi="Times New Roman" w:cs="Times New Roman"/>
          <w:sz w:val="28"/>
          <w:szCs w:val="28"/>
        </w:rPr>
        <w:t xml:space="preserve"> систем, що впроваджуються у систему управління територією;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5) удосконалити механізм державного регулювання процесу оновлення містобудівної документації;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6) поліпшити роботу щодо збереження, охорони та використання пам’яток архітектури та містобудування;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7) поліпшити інвестиційний клімат у населених пунктах та забезпечити їх збалансований соціально-економічний розвиток;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8) розробити </w:t>
      </w:r>
      <w:proofErr w:type="spellStart"/>
      <w:r w:rsidRPr="0088321B">
        <w:rPr>
          <w:rFonts w:ascii="Times New Roman" w:hAnsi="Times New Roman" w:cs="Times New Roman"/>
          <w:sz w:val="28"/>
          <w:szCs w:val="28"/>
        </w:rPr>
        <w:t>проєктну</w:t>
      </w:r>
      <w:proofErr w:type="spellEnd"/>
      <w:r w:rsidRPr="0088321B">
        <w:rPr>
          <w:rFonts w:ascii="Times New Roman" w:hAnsi="Times New Roman" w:cs="Times New Roman"/>
          <w:sz w:val="28"/>
          <w:szCs w:val="28"/>
        </w:rPr>
        <w:t xml:space="preserve"> документацію для створення рекреаційних, історико-культурних територій, об’єктів скверів та окремих зелених насаджень;</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9) комплексна забудова чи реконструкція території;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10) створення та розвиток інженерно-транспортної інфраструктури. </w:t>
      </w:r>
    </w:p>
    <w:p w:rsidR="00C74BAA" w:rsidRDefault="00C74BAA" w:rsidP="0088321B">
      <w:pPr>
        <w:jc w:val="both"/>
        <w:rPr>
          <w:rFonts w:ascii="Times New Roman" w:hAnsi="Times New Roman" w:cs="Times New Roman"/>
          <w:b/>
          <w:sz w:val="28"/>
          <w:szCs w:val="28"/>
        </w:rPr>
      </w:pPr>
    </w:p>
    <w:p w:rsidR="000D200D" w:rsidRDefault="00C21003" w:rsidP="000D200D">
      <w:pPr>
        <w:jc w:val="both"/>
        <w:rPr>
          <w:rFonts w:ascii="Times New Roman" w:hAnsi="Times New Roman" w:cs="Times New Roman"/>
          <w:b/>
          <w:sz w:val="28"/>
          <w:szCs w:val="28"/>
        </w:rPr>
      </w:pPr>
      <w:r>
        <w:rPr>
          <w:rFonts w:ascii="Times New Roman" w:hAnsi="Times New Roman" w:cs="Times New Roman"/>
          <w:b/>
          <w:sz w:val="28"/>
          <w:szCs w:val="28"/>
        </w:rPr>
        <w:t>V</w:t>
      </w:r>
      <w:r w:rsidR="00457ADF" w:rsidRPr="00C74BAA">
        <w:rPr>
          <w:rFonts w:ascii="Times New Roman" w:hAnsi="Times New Roman" w:cs="Times New Roman"/>
          <w:b/>
          <w:sz w:val="28"/>
          <w:szCs w:val="28"/>
        </w:rPr>
        <w:t xml:space="preserve">. </w:t>
      </w:r>
      <w:r w:rsidR="00A92ED8">
        <w:rPr>
          <w:rFonts w:ascii="Times New Roman" w:hAnsi="Times New Roman" w:cs="Times New Roman"/>
          <w:b/>
          <w:sz w:val="28"/>
          <w:szCs w:val="28"/>
        </w:rPr>
        <w:t xml:space="preserve">ОБСЯГИ ТА ДЖЕРЕЛА </w:t>
      </w:r>
      <w:r w:rsidR="00457ADF" w:rsidRPr="00C74BAA">
        <w:rPr>
          <w:rFonts w:ascii="Times New Roman" w:hAnsi="Times New Roman" w:cs="Times New Roman"/>
          <w:b/>
          <w:sz w:val="28"/>
          <w:szCs w:val="28"/>
        </w:rPr>
        <w:t xml:space="preserve">ФІНАНСУВАННЯ ПРОГРАМИ </w:t>
      </w:r>
    </w:p>
    <w:p w:rsidR="00C74BAA" w:rsidRPr="000D200D" w:rsidRDefault="00457ADF" w:rsidP="000D200D">
      <w:pPr>
        <w:jc w:val="both"/>
        <w:rPr>
          <w:rFonts w:ascii="Times New Roman" w:hAnsi="Times New Roman" w:cs="Times New Roman"/>
          <w:b/>
          <w:sz w:val="28"/>
          <w:szCs w:val="28"/>
        </w:rPr>
      </w:pPr>
      <w:r w:rsidRPr="0088321B">
        <w:rPr>
          <w:rFonts w:ascii="Times New Roman" w:hAnsi="Times New Roman" w:cs="Times New Roman"/>
          <w:sz w:val="28"/>
          <w:szCs w:val="28"/>
        </w:rPr>
        <w:t xml:space="preserve">Фінансування Програми передбачається за рахунок коштів бюджету </w:t>
      </w:r>
      <w:r w:rsidR="004A1913">
        <w:rPr>
          <w:rFonts w:ascii="Times New Roman" w:hAnsi="Times New Roman" w:cs="Times New Roman"/>
          <w:sz w:val="28"/>
          <w:szCs w:val="28"/>
        </w:rPr>
        <w:t>Новов</w:t>
      </w:r>
      <w:r w:rsidRPr="0088321B">
        <w:rPr>
          <w:rFonts w:ascii="Times New Roman" w:hAnsi="Times New Roman" w:cs="Times New Roman"/>
          <w:sz w:val="28"/>
          <w:szCs w:val="28"/>
        </w:rPr>
        <w:t xml:space="preserve">олинської міської територіальної громади та інших джерел, не заборонених законом. </w:t>
      </w:r>
    </w:p>
    <w:p w:rsidR="000B2823" w:rsidRDefault="000B2823" w:rsidP="004A1913">
      <w:pPr>
        <w:jc w:val="both"/>
        <w:rPr>
          <w:rFonts w:ascii="Times New Roman" w:hAnsi="Times New Roman" w:cs="Times New Roman"/>
          <w:b/>
          <w:sz w:val="28"/>
          <w:szCs w:val="28"/>
        </w:rPr>
      </w:pPr>
    </w:p>
    <w:p w:rsidR="009B7C73" w:rsidRPr="009B7C73" w:rsidRDefault="009B7C73" w:rsidP="009B7C73">
      <w:pPr>
        <w:spacing w:after="4" w:line="261" w:lineRule="auto"/>
        <w:ind w:right="1600"/>
        <w:jc w:val="both"/>
        <w:rPr>
          <w:rFonts w:ascii="Times New Roman" w:eastAsia="Arial" w:hAnsi="Times New Roman" w:cs="Times New Roman"/>
          <w:sz w:val="28"/>
          <w:szCs w:val="28"/>
          <w:lang w:eastAsia="ru-RU"/>
        </w:rPr>
      </w:pPr>
    </w:p>
    <w:p w:rsidR="009B7C73" w:rsidRPr="009B7C73" w:rsidRDefault="009B7C73" w:rsidP="009B7C73">
      <w:pPr>
        <w:keepNext/>
        <w:keepLines/>
        <w:spacing w:after="90" w:line="268" w:lineRule="auto"/>
        <w:ind w:left="763" w:right="775" w:hanging="10"/>
        <w:jc w:val="center"/>
        <w:outlineLvl w:val="0"/>
        <w:rPr>
          <w:rFonts w:ascii="Times New Roman" w:eastAsia="Arial" w:hAnsi="Times New Roman" w:cs="Times New Roman"/>
          <w:b/>
          <w:sz w:val="28"/>
          <w:szCs w:val="28"/>
          <w:lang w:eastAsia="ru-RU"/>
        </w:rPr>
      </w:pPr>
      <w:r w:rsidRPr="009B7C73">
        <w:rPr>
          <w:rFonts w:ascii="Times New Roman" w:eastAsia="Arial" w:hAnsi="Times New Roman" w:cs="Times New Roman"/>
          <w:b/>
          <w:sz w:val="28"/>
          <w:szCs w:val="28"/>
          <w:lang w:eastAsia="ru-RU"/>
        </w:rPr>
        <w:t xml:space="preserve">РЕСУРСНЕ ЗАБЕЗПЕЧЕННЯ ПРОГРАМИ </w:t>
      </w:r>
    </w:p>
    <w:p w:rsidR="009B7C73" w:rsidRPr="009B7C73" w:rsidRDefault="009B7C73" w:rsidP="009B7C73">
      <w:pPr>
        <w:spacing w:after="129" w:line="266" w:lineRule="auto"/>
        <w:ind w:left="10" w:right="4" w:hanging="10"/>
        <w:jc w:val="right"/>
        <w:rPr>
          <w:rFonts w:ascii="Times New Roman" w:eastAsia="Arial" w:hAnsi="Times New Roman" w:cs="Times New Roman"/>
          <w:sz w:val="28"/>
          <w:szCs w:val="28"/>
          <w:lang w:eastAsia="ru-RU"/>
        </w:rPr>
      </w:pPr>
    </w:p>
    <w:tbl>
      <w:tblPr>
        <w:tblStyle w:val="1"/>
        <w:tblW w:w="10207" w:type="dxa"/>
        <w:tblInd w:w="-431" w:type="dxa"/>
        <w:tblLook w:val="04A0" w:firstRow="1" w:lastRow="0" w:firstColumn="1" w:lastColumn="0" w:noHBand="0" w:noVBand="1"/>
      </w:tblPr>
      <w:tblGrid>
        <w:gridCol w:w="2226"/>
        <w:gridCol w:w="1857"/>
        <w:gridCol w:w="1843"/>
        <w:gridCol w:w="2297"/>
        <w:gridCol w:w="1984"/>
      </w:tblGrid>
      <w:tr w:rsidR="009B7C73" w:rsidRPr="009B7C73" w:rsidTr="001C6CFD">
        <w:tc>
          <w:tcPr>
            <w:tcW w:w="2226" w:type="dxa"/>
            <w:vMerge w:val="restart"/>
            <w:tcBorders>
              <w:top w:val="single" w:sz="4" w:space="0" w:color="000000"/>
              <w:left w:val="single" w:sz="4" w:space="0" w:color="000000"/>
              <w:right w:val="single" w:sz="4" w:space="0" w:color="000000"/>
            </w:tcBorders>
            <w:vAlign w:val="center"/>
          </w:tcPr>
          <w:p w:rsidR="009B7C73" w:rsidRPr="009B7C73" w:rsidRDefault="009B7C73" w:rsidP="009B7C73">
            <w:pPr>
              <w:spacing w:line="259" w:lineRule="auto"/>
              <w:ind w:firstLine="32"/>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Джерела</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фінансування</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Програми</w:t>
            </w:r>
            <w:proofErr w:type="spellEnd"/>
          </w:p>
        </w:tc>
        <w:tc>
          <w:tcPr>
            <w:tcW w:w="5997" w:type="dxa"/>
            <w:gridSpan w:val="3"/>
          </w:tcPr>
          <w:p w:rsidR="009B7C73" w:rsidRPr="009B7C73" w:rsidRDefault="009B7C73" w:rsidP="009B7C73">
            <w:pPr>
              <w:spacing w:after="129" w:line="266" w:lineRule="auto"/>
              <w:ind w:right="4"/>
              <w:jc w:val="center"/>
              <w:rPr>
                <w:rFonts w:ascii="Times New Roman" w:eastAsia="Arial" w:hAnsi="Times New Roman" w:cs="Times New Roman"/>
                <w:sz w:val="28"/>
                <w:szCs w:val="28"/>
                <w:lang w:eastAsia="ru-RU"/>
              </w:rPr>
            </w:pPr>
          </w:p>
          <w:p w:rsidR="009B7C73" w:rsidRPr="009B7C73" w:rsidRDefault="009B7C73" w:rsidP="009B7C73">
            <w:pPr>
              <w:spacing w:after="129" w:line="266" w:lineRule="auto"/>
              <w:ind w:right="4"/>
              <w:jc w:val="center"/>
              <w:rPr>
                <w:rFonts w:ascii="Times New Roman" w:eastAsia="Arial" w:hAnsi="Times New Roman" w:cs="Times New Roman"/>
                <w:sz w:val="28"/>
                <w:szCs w:val="28"/>
                <w:lang w:eastAsia="ru-RU"/>
              </w:rPr>
            </w:pPr>
          </w:p>
          <w:p w:rsidR="009B7C73" w:rsidRPr="009B7C73" w:rsidRDefault="009B7C73" w:rsidP="009B7C73">
            <w:pPr>
              <w:spacing w:after="129" w:line="266" w:lineRule="auto"/>
              <w:ind w:right="4"/>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Етапи</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виконання</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Програми</w:t>
            </w:r>
            <w:proofErr w:type="spellEnd"/>
          </w:p>
        </w:tc>
        <w:tc>
          <w:tcPr>
            <w:tcW w:w="1984" w:type="dxa"/>
            <w:vMerge w:val="restart"/>
          </w:tcPr>
          <w:p w:rsidR="009B7C73" w:rsidRPr="009B7C73" w:rsidRDefault="009B7C73" w:rsidP="009B7C73">
            <w:pPr>
              <w:spacing w:after="34" w:line="241" w:lineRule="auto"/>
              <w:ind w:left="69" w:hanging="50"/>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Всього</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витрати</w:t>
            </w:r>
            <w:proofErr w:type="spellEnd"/>
            <w:r w:rsidRPr="009B7C73">
              <w:rPr>
                <w:rFonts w:ascii="Times New Roman" w:eastAsia="Arial" w:hAnsi="Times New Roman" w:cs="Times New Roman"/>
                <w:sz w:val="28"/>
                <w:szCs w:val="28"/>
                <w:lang w:eastAsia="ru-RU"/>
              </w:rPr>
              <w:t xml:space="preserve"> на </w:t>
            </w:r>
            <w:proofErr w:type="spellStart"/>
            <w:r w:rsidRPr="009B7C73">
              <w:rPr>
                <w:rFonts w:ascii="Times New Roman" w:eastAsia="Arial" w:hAnsi="Times New Roman" w:cs="Times New Roman"/>
                <w:sz w:val="28"/>
                <w:szCs w:val="28"/>
                <w:lang w:eastAsia="ru-RU"/>
              </w:rPr>
              <w:t>виконання</w:t>
            </w:r>
            <w:proofErr w:type="spellEnd"/>
          </w:p>
          <w:p w:rsidR="009B7C73" w:rsidRPr="009B7C73" w:rsidRDefault="009B7C73" w:rsidP="009B7C73">
            <w:pPr>
              <w:spacing w:after="129" w:line="266" w:lineRule="auto"/>
              <w:ind w:right="4"/>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Програми</w:t>
            </w:r>
            <w:proofErr w:type="spellEnd"/>
          </w:p>
          <w:p w:rsidR="009B7C73" w:rsidRPr="009B7C73" w:rsidRDefault="009B7C73" w:rsidP="009B7C73">
            <w:pPr>
              <w:spacing w:after="129" w:line="266" w:lineRule="auto"/>
              <w:ind w:right="4"/>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(тис</w:t>
            </w:r>
            <w:proofErr w:type="gramStart"/>
            <w:r w:rsidRPr="009B7C73">
              <w:rPr>
                <w:rFonts w:ascii="Times New Roman" w:eastAsia="Arial" w:hAnsi="Times New Roman" w:cs="Times New Roman"/>
                <w:sz w:val="28"/>
                <w:szCs w:val="28"/>
                <w:lang w:eastAsia="ru-RU"/>
              </w:rPr>
              <w:t>.</w:t>
            </w:r>
            <w:proofErr w:type="gramEnd"/>
            <w:r w:rsidRPr="009B7C73">
              <w:rPr>
                <w:rFonts w:ascii="Times New Roman" w:eastAsia="Arial" w:hAnsi="Times New Roman" w:cs="Times New Roman"/>
                <w:sz w:val="28"/>
                <w:szCs w:val="28"/>
                <w:lang w:eastAsia="ru-RU"/>
              </w:rPr>
              <w:t xml:space="preserve"> </w:t>
            </w:r>
            <w:proofErr w:type="spellStart"/>
            <w:proofErr w:type="gramStart"/>
            <w:r w:rsidRPr="009B7C73">
              <w:rPr>
                <w:rFonts w:ascii="Times New Roman" w:eastAsia="Arial" w:hAnsi="Times New Roman" w:cs="Times New Roman"/>
                <w:sz w:val="28"/>
                <w:szCs w:val="28"/>
                <w:lang w:eastAsia="ru-RU"/>
              </w:rPr>
              <w:t>г</w:t>
            </w:r>
            <w:proofErr w:type="gramEnd"/>
            <w:r w:rsidRPr="009B7C73">
              <w:rPr>
                <w:rFonts w:ascii="Times New Roman" w:eastAsia="Arial" w:hAnsi="Times New Roman" w:cs="Times New Roman"/>
                <w:sz w:val="28"/>
                <w:szCs w:val="28"/>
                <w:lang w:eastAsia="ru-RU"/>
              </w:rPr>
              <w:t>рн</w:t>
            </w:r>
            <w:proofErr w:type="spellEnd"/>
            <w:r w:rsidRPr="009B7C73">
              <w:rPr>
                <w:rFonts w:ascii="Times New Roman" w:eastAsia="Arial" w:hAnsi="Times New Roman" w:cs="Times New Roman"/>
                <w:sz w:val="28"/>
                <w:szCs w:val="28"/>
                <w:lang w:eastAsia="ru-RU"/>
              </w:rPr>
              <w:t>)</w:t>
            </w:r>
          </w:p>
        </w:tc>
      </w:tr>
      <w:tr w:rsidR="009B7C73" w:rsidRPr="009B7C73" w:rsidTr="001C6CFD">
        <w:tc>
          <w:tcPr>
            <w:tcW w:w="2226" w:type="dxa"/>
            <w:vMerge/>
            <w:tcBorders>
              <w:left w:val="single" w:sz="4" w:space="0" w:color="000000"/>
              <w:right w:val="single" w:sz="4" w:space="0" w:color="000000"/>
            </w:tcBorders>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p>
        </w:tc>
        <w:tc>
          <w:tcPr>
            <w:tcW w:w="1857" w:type="dxa"/>
            <w:tcBorders>
              <w:left w:val="single" w:sz="4" w:space="0" w:color="000000"/>
            </w:tcBorders>
            <w:vAlign w:val="center"/>
          </w:tcPr>
          <w:p w:rsidR="009B7C73" w:rsidRPr="009B7C73" w:rsidRDefault="009B7C73" w:rsidP="009B7C73">
            <w:pPr>
              <w:spacing w:line="259" w:lineRule="auto"/>
              <w:ind w:left="89"/>
              <w:jc w:val="center"/>
              <w:rPr>
                <w:rFonts w:ascii="Times New Roman" w:eastAsia="Arial" w:hAnsi="Times New Roman" w:cs="Times New Roman"/>
                <w:sz w:val="28"/>
                <w:szCs w:val="28"/>
                <w:lang w:eastAsia="ru-RU"/>
              </w:rPr>
            </w:pPr>
          </w:p>
          <w:p w:rsidR="009B7C73" w:rsidRPr="009B7C73" w:rsidRDefault="009B7C73" w:rsidP="009B7C73">
            <w:pPr>
              <w:spacing w:line="259" w:lineRule="auto"/>
              <w:ind w:left="89"/>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20</w:t>
            </w:r>
            <w:r w:rsidRPr="009B7C73">
              <w:rPr>
                <w:rFonts w:ascii="Times New Roman" w:eastAsia="Arial" w:hAnsi="Times New Roman" w:cs="Times New Roman"/>
                <w:sz w:val="28"/>
                <w:szCs w:val="28"/>
                <w:u w:val="single"/>
                <w:lang w:eastAsia="ru-RU"/>
              </w:rPr>
              <w:t>24</w:t>
            </w:r>
            <w:r w:rsidRPr="009B7C73">
              <w:rPr>
                <w:rFonts w:ascii="Times New Roman" w:eastAsia="Arial" w:hAnsi="Times New Roman" w:cs="Times New Roman"/>
                <w:sz w:val="28"/>
                <w:szCs w:val="28"/>
                <w:lang w:eastAsia="ru-RU"/>
              </w:rPr>
              <w:t xml:space="preserve"> </w:t>
            </w:r>
            <w:proofErr w:type="spellStart"/>
            <w:proofErr w:type="gramStart"/>
            <w:r w:rsidRPr="009B7C73">
              <w:rPr>
                <w:rFonts w:ascii="Times New Roman" w:eastAsia="Arial" w:hAnsi="Times New Roman" w:cs="Times New Roman"/>
                <w:sz w:val="28"/>
                <w:szCs w:val="28"/>
                <w:lang w:eastAsia="ru-RU"/>
              </w:rPr>
              <w:t>р</w:t>
            </w:r>
            <w:proofErr w:type="gramEnd"/>
            <w:r w:rsidRPr="009B7C73">
              <w:rPr>
                <w:rFonts w:ascii="Times New Roman" w:eastAsia="Arial" w:hAnsi="Times New Roman" w:cs="Times New Roman"/>
                <w:sz w:val="28"/>
                <w:szCs w:val="28"/>
                <w:lang w:eastAsia="ru-RU"/>
              </w:rPr>
              <w:t>ік</w:t>
            </w:r>
            <w:proofErr w:type="spellEnd"/>
          </w:p>
          <w:p w:rsidR="009B7C73" w:rsidRPr="009B7C73" w:rsidRDefault="009B7C73" w:rsidP="009B7C73">
            <w:pPr>
              <w:spacing w:line="259" w:lineRule="auto"/>
              <w:ind w:left="89"/>
              <w:jc w:val="center"/>
              <w:rPr>
                <w:rFonts w:ascii="Times New Roman" w:eastAsia="Arial" w:hAnsi="Times New Roman" w:cs="Times New Roman"/>
                <w:sz w:val="28"/>
                <w:szCs w:val="28"/>
                <w:lang w:eastAsia="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9B7C73" w:rsidRPr="009B7C73" w:rsidRDefault="009B7C73" w:rsidP="009B7C73">
            <w:pPr>
              <w:spacing w:line="259" w:lineRule="auto"/>
              <w:ind w:left="89"/>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20</w:t>
            </w:r>
            <w:r w:rsidRPr="009B7C73">
              <w:rPr>
                <w:rFonts w:ascii="Times New Roman" w:eastAsia="Arial" w:hAnsi="Times New Roman" w:cs="Times New Roman"/>
                <w:sz w:val="28"/>
                <w:szCs w:val="28"/>
                <w:u w:val="single"/>
                <w:lang w:eastAsia="ru-RU"/>
              </w:rPr>
              <w:t>25</w:t>
            </w:r>
            <w:r w:rsidRPr="009B7C73">
              <w:rPr>
                <w:rFonts w:ascii="Times New Roman" w:eastAsia="Arial" w:hAnsi="Times New Roman" w:cs="Times New Roman"/>
                <w:sz w:val="28"/>
                <w:szCs w:val="28"/>
                <w:lang w:eastAsia="ru-RU"/>
              </w:rPr>
              <w:t xml:space="preserve"> </w:t>
            </w:r>
            <w:proofErr w:type="spellStart"/>
            <w:proofErr w:type="gramStart"/>
            <w:r w:rsidRPr="009B7C73">
              <w:rPr>
                <w:rFonts w:ascii="Times New Roman" w:eastAsia="Arial" w:hAnsi="Times New Roman" w:cs="Times New Roman"/>
                <w:sz w:val="28"/>
                <w:szCs w:val="28"/>
                <w:lang w:eastAsia="ru-RU"/>
              </w:rPr>
              <w:t>р</w:t>
            </w:r>
            <w:proofErr w:type="gramEnd"/>
            <w:r w:rsidRPr="009B7C73">
              <w:rPr>
                <w:rFonts w:ascii="Times New Roman" w:eastAsia="Arial" w:hAnsi="Times New Roman" w:cs="Times New Roman"/>
                <w:sz w:val="28"/>
                <w:szCs w:val="28"/>
                <w:lang w:eastAsia="ru-RU"/>
              </w:rPr>
              <w:t>ік</w:t>
            </w:r>
            <w:proofErr w:type="spellEnd"/>
          </w:p>
        </w:tc>
        <w:tc>
          <w:tcPr>
            <w:tcW w:w="2297" w:type="dxa"/>
            <w:tcBorders>
              <w:top w:val="single" w:sz="4" w:space="0" w:color="000000"/>
              <w:left w:val="single" w:sz="4" w:space="0" w:color="000000"/>
              <w:bottom w:val="single" w:sz="4" w:space="0" w:color="000000"/>
              <w:right w:val="single" w:sz="4" w:space="0" w:color="000000"/>
            </w:tcBorders>
            <w:vAlign w:val="center"/>
          </w:tcPr>
          <w:p w:rsidR="009B7C73" w:rsidRPr="009B7C73" w:rsidRDefault="009B7C73" w:rsidP="009B7C73">
            <w:pPr>
              <w:spacing w:after="29" w:line="259" w:lineRule="auto"/>
              <w:ind w:left="-24"/>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20</w:t>
            </w:r>
            <w:r w:rsidRPr="009B7C73">
              <w:rPr>
                <w:rFonts w:ascii="Times New Roman" w:eastAsia="Arial" w:hAnsi="Times New Roman" w:cs="Times New Roman"/>
                <w:sz w:val="28"/>
                <w:szCs w:val="28"/>
                <w:u w:val="single"/>
                <w:lang w:eastAsia="ru-RU"/>
              </w:rPr>
              <w:t>26</w:t>
            </w:r>
            <w:r w:rsidRPr="009B7C73">
              <w:rPr>
                <w:rFonts w:ascii="Times New Roman" w:eastAsia="Arial" w:hAnsi="Times New Roman" w:cs="Times New Roman"/>
                <w:sz w:val="28"/>
                <w:szCs w:val="28"/>
                <w:lang w:eastAsia="ru-RU"/>
              </w:rPr>
              <w:t xml:space="preserve"> </w:t>
            </w:r>
            <w:proofErr w:type="spellStart"/>
            <w:proofErr w:type="gramStart"/>
            <w:r w:rsidRPr="009B7C73">
              <w:rPr>
                <w:rFonts w:ascii="Times New Roman" w:eastAsia="Arial" w:hAnsi="Times New Roman" w:cs="Times New Roman"/>
                <w:sz w:val="28"/>
                <w:szCs w:val="28"/>
                <w:lang w:eastAsia="ru-RU"/>
              </w:rPr>
              <w:t>р</w:t>
            </w:r>
            <w:proofErr w:type="gramEnd"/>
            <w:r w:rsidRPr="009B7C73">
              <w:rPr>
                <w:rFonts w:ascii="Times New Roman" w:eastAsia="Arial" w:hAnsi="Times New Roman" w:cs="Times New Roman"/>
                <w:sz w:val="28"/>
                <w:szCs w:val="28"/>
                <w:lang w:eastAsia="ru-RU"/>
              </w:rPr>
              <w:t>ік</w:t>
            </w:r>
            <w:proofErr w:type="spellEnd"/>
          </w:p>
        </w:tc>
        <w:tc>
          <w:tcPr>
            <w:tcW w:w="1984" w:type="dxa"/>
            <w:vMerge/>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3"/>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1 </w:t>
            </w:r>
          </w:p>
        </w:tc>
        <w:tc>
          <w:tcPr>
            <w:tcW w:w="1857"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2"/>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2 </w:t>
            </w:r>
          </w:p>
        </w:tc>
        <w:tc>
          <w:tcPr>
            <w:tcW w:w="1843"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2"/>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3 </w:t>
            </w:r>
          </w:p>
        </w:tc>
        <w:tc>
          <w:tcPr>
            <w:tcW w:w="2297"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2"/>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4 </w:t>
            </w:r>
          </w:p>
        </w:tc>
        <w:tc>
          <w:tcPr>
            <w:tcW w:w="1984"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2"/>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7 </w:t>
            </w: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Обсяг</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коштів</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всього</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зокрема</w:t>
            </w:r>
            <w:proofErr w:type="spellEnd"/>
            <w:r w:rsidRPr="009B7C73">
              <w:rPr>
                <w:rFonts w:ascii="Times New Roman" w:eastAsia="Arial" w:hAnsi="Times New Roman" w:cs="Times New Roman"/>
                <w:sz w:val="28"/>
                <w:szCs w:val="28"/>
                <w:lang w:eastAsia="ru-RU"/>
              </w:rPr>
              <w:t xml:space="preserve">: </w:t>
            </w:r>
          </w:p>
        </w:tc>
        <w:tc>
          <w:tcPr>
            <w:tcW w:w="185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4200,00</w:t>
            </w:r>
          </w:p>
        </w:tc>
        <w:tc>
          <w:tcPr>
            <w:tcW w:w="1843"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2600,00</w:t>
            </w:r>
          </w:p>
        </w:tc>
        <w:tc>
          <w:tcPr>
            <w:tcW w:w="229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1800,00</w:t>
            </w:r>
          </w:p>
        </w:tc>
        <w:tc>
          <w:tcPr>
            <w:tcW w:w="1984"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8600,00</w:t>
            </w: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1"/>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Державний</w:t>
            </w:r>
            <w:proofErr w:type="spellEnd"/>
            <w:r w:rsidRPr="009B7C73">
              <w:rPr>
                <w:rFonts w:ascii="Times New Roman" w:eastAsia="Arial" w:hAnsi="Times New Roman" w:cs="Times New Roman"/>
                <w:sz w:val="28"/>
                <w:szCs w:val="28"/>
                <w:lang w:eastAsia="ru-RU"/>
              </w:rPr>
              <w:t xml:space="preserve"> бюджет </w:t>
            </w:r>
          </w:p>
        </w:tc>
        <w:tc>
          <w:tcPr>
            <w:tcW w:w="185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843"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229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984"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Обласний</w:t>
            </w:r>
            <w:proofErr w:type="spellEnd"/>
            <w:r w:rsidRPr="009B7C73">
              <w:rPr>
                <w:rFonts w:ascii="Times New Roman" w:eastAsia="Arial" w:hAnsi="Times New Roman" w:cs="Times New Roman"/>
                <w:sz w:val="28"/>
                <w:szCs w:val="28"/>
                <w:lang w:eastAsia="ru-RU"/>
              </w:rPr>
              <w:t xml:space="preserve"> бюджет  </w:t>
            </w:r>
          </w:p>
        </w:tc>
        <w:tc>
          <w:tcPr>
            <w:tcW w:w="185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843"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229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984"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Бюджет </w:t>
            </w:r>
            <w:proofErr w:type="spellStart"/>
            <w:proofErr w:type="gramStart"/>
            <w:r w:rsidRPr="009B7C73">
              <w:rPr>
                <w:rFonts w:ascii="Times New Roman" w:eastAsia="Arial" w:hAnsi="Times New Roman" w:cs="Times New Roman"/>
                <w:sz w:val="28"/>
                <w:szCs w:val="28"/>
                <w:lang w:eastAsia="ru-RU"/>
              </w:rPr>
              <w:t>м</w:t>
            </w:r>
            <w:proofErr w:type="gramEnd"/>
            <w:r w:rsidRPr="009B7C73">
              <w:rPr>
                <w:rFonts w:ascii="Times New Roman" w:eastAsia="Arial" w:hAnsi="Times New Roman" w:cs="Times New Roman"/>
                <w:sz w:val="28"/>
                <w:szCs w:val="28"/>
                <w:lang w:eastAsia="ru-RU"/>
              </w:rPr>
              <w:t>іської</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територіальної</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громади</w:t>
            </w:r>
            <w:proofErr w:type="spellEnd"/>
          </w:p>
        </w:tc>
        <w:tc>
          <w:tcPr>
            <w:tcW w:w="185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4200,00</w:t>
            </w:r>
          </w:p>
        </w:tc>
        <w:tc>
          <w:tcPr>
            <w:tcW w:w="1843"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2600,00</w:t>
            </w:r>
          </w:p>
        </w:tc>
        <w:tc>
          <w:tcPr>
            <w:tcW w:w="229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1800,00</w:t>
            </w:r>
          </w:p>
        </w:tc>
        <w:tc>
          <w:tcPr>
            <w:tcW w:w="1984"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8600,00</w:t>
            </w: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left="1"/>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Інші</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джерела</w:t>
            </w:r>
            <w:proofErr w:type="spellEnd"/>
            <w:r w:rsidRPr="009B7C73">
              <w:rPr>
                <w:rFonts w:ascii="Times New Roman" w:eastAsia="Arial" w:hAnsi="Times New Roman" w:cs="Times New Roman"/>
                <w:sz w:val="28"/>
                <w:szCs w:val="28"/>
                <w:lang w:eastAsia="ru-RU"/>
              </w:rPr>
              <w:t xml:space="preserve"> </w:t>
            </w:r>
          </w:p>
        </w:tc>
        <w:tc>
          <w:tcPr>
            <w:tcW w:w="185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843"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229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984"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r>
    </w:tbl>
    <w:p w:rsidR="009B7C73" w:rsidRPr="009B7C73" w:rsidRDefault="009B7C73" w:rsidP="009B7C73">
      <w:pPr>
        <w:spacing w:after="129" w:line="266" w:lineRule="auto"/>
        <w:ind w:left="10" w:right="4" w:hanging="10"/>
        <w:jc w:val="both"/>
        <w:rPr>
          <w:rFonts w:ascii="Times New Roman" w:eastAsia="Arial" w:hAnsi="Times New Roman" w:cs="Times New Roman"/>
          <w:sz w:val="28"/>
          <w:szCs w:val="28"/>
          <w:lang w:eastAsia="ru-RU"/>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4A1913" w:rsidRPr="00C74BAA" w:rsidRDefault="004A1913" w:rsidP="004A1913">
      <w:pPr>
        <w:jc w:val="both"/>
        <w:rPr>
          <w:rFonts w:ascii="Times New Roman" w:hAnsi="Times New Roman" w:cs="Times New Roman"/>
          <w:b/>
          <w:sz w:val="28"/>
          <w:szCs w:val="28"/>
        </w:rPr>
      </w:pPr>
      <w:r w:rsidRPr="00C74BAA">
        <w:rPr>
          <w:rFonts w:ascii="Times New Roman" w:hAnsi="Times New Roman" w:cs="Times New Roman"/>
          <w:b/>
          <w:sz w:val="28"/>
          <w:szCs w:val="28"/>
        </w:rPr>
        <w:lastRenderedPageBreak/>
        <w:t xml:space="preserve">VI. </w:t>
      </w:r>
      <w:r w:rsidR="0085756A">
        <w:rPr>
          <w:rFonts w:ascii="Times New Roman" w:hAnsi="Times New Roman" w:cs="Times New Roman"/>
          <w:b/>
          <w:sz w:val="28"/>
          <w:szCs w:val="28"/>
        </w:rPr>
        <w:t xml:space="preserve">ПОКАЗНИКИ </w:t>
      </w:r>
      <w:r w:rsidRPr="00C74BAA">
        <w:rPr>
          <w:rFonts w:ascii="Times New Roman" w:hAnsi="Times New Roman" w:cs="Times New Roman"/>
          <w:b/>
          <w:sz w:val="28"/>
          <w:szCs w:val="28"/>
        </w:rPr>
        <w:t>РЕЗУЛЬТАТИ</w:t>
      </w:r>
      <w:r w:rsidR="0085756A">
        <w:rPr>
          <w:rFonts w:ascii="Times New Roman" w:hAnsi="Times New Roman" w:cs="Times New Roman"/>
          <w:b/>
          <w:sz w:val="28"/>
          <w:szCs w:val="28"/>
        </w:rPr>
        <w:t>ВНОСТІ ПРОГРАМИ</w:t>
      </w:r>
      <w:r w:rsidRPr="00C74BAA">
        <w:rPr>
          <w:rFonts w:ascii="Times New Roman" w:hAnsi="Times New Roman" w:cs="Times New Roman"/>
          <w:b/>
          <w:sz w:val="28"/>
          <w:szCs w:val="28"/>
        </w:rPr>
        <w:t xml:space="preserve"> </w:t>
      </w:r>
    </w:p>
    <w:p w:rsidR="00B96F39" w:rsidRPr="00B96F39" w:rsidRDefault="00B96F39" w:rsidP="00B96F39">
      <w:pPr>
        <w:shd w:val="clear" w:color="auto" w:fill="FFFFFF"/>
        <w:spacing w:after="150" w:line="240" w:lineRule="auto"/>
        <w:jc w:val="both"/>
        <w:rPr>
          <w:rFonts w:ascii="Times New Roman" w:eastAsia="Times New Roman" w:hAnsi="Times New Roman" w:cs="Times New Roman"/>
          <w:sz w:val="28"/>
          <w:szCs w:val="28"/>
          <w:lang w:eastAsia="uk-UA"/>
        </w:rPr>
      </w:pPr>
      <w:r w:rsidRPr="00B96F39">
        <w:rPr>
          <w:rFonts w:ascii="Times New Roman" w:eastAsia="Times New Roman" w:hAnsi="Times New Roman" w:cs="Times New Roman"/>
          <w:sz w:val="28"/>
          <w:szCs w:val="28"/>
          <w:lang w:eastAsia="uk-UA"/>
        </w:rPr>
        <w:t>Виконання заходів Програми дозволить:</w:t>
      </w:r>
    </w:p>
    <w:p w:rsidR="004A1913" w:rsidRDefault="004A1913" w:rsidP="004A1913">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1) Налагодження дієвого контролю за дотриманням чинних законодавчих і нормативних актів у сфері містобудування, регулювання забудови та іншого використанням територій </w:t>
      </w:r>
      <w:r w:rsidR="00B96F39">
        <w:rPr>
          <w:rFonts w:ascii="Times New Roman" w:hAnsi="Times New Roman" w:cs="Times New Roman"/>
          <w:sz w:val="28"/>
          <w:szCs w:val="28"/>
        </w:rPr>
        <w:t>Новов</w:t>
      </w:r>
      <w:r w:rsidRPr="0088321B">
        <w:rPr>
          <w:rFonts w:ascii="Times New Roman" w:hAnsi="Times New Roman" w:cs="Times New Roman"/>
          <w:sz w:val="28"/>
          <w:szCs w:val="28"/>
        </w:rPr>
        <w:t>олинської міської територіальної громади;</w:t>
      </w:r>
    </w:p>
    <w:p w:rsidR="004A1913" w:rsidRDefault="004A1913" w:rsidP="004A1913">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 2) забезпечення доступної та повної інформації про наявність земель державної та комунальної власності, які не надані у користування та можуть бути використані під забудову, а також інформації щодо містобудівних умов та обмежень земельних ділянок; </w:t>
      </w:r>
    </w:p>
    <w:p w:rsidR="004A1913" w:rsidRDefault="004A1913" w:rsidP="00DB2EC9">
      <w:pPr>
        <w:spacing w:after="0" w:line="240" w:lineRule="auto"/>
        <w:jc w:val="both"/>
        <w:rPr>
          <w:rFonts w:ascii="Times New Roman" w:hAnsi="Times New Roman" w:cs="Times New Roman"/>
          <w:sz w:val="28"/>
          <w:szCs w:val="28"/>
        </w:rPr>
      </w:pPr>
      <w:r w:rsidRPr="0088321B">
        <w:rPr>
          <w:rFonts w:ascii="Times New Roman" w:hAnsi="Times New Roman" w:cs="Times New Roman"/>
          <w:sz w:val="28"/>
          <w:szCs w:val="28"/>
        </w:rPr>
        <w:t xml:space="preserve">3) залучення інвестицій для розвитку територій. </w:t>
      </w:r>
    </w:p>
    <w:p w:rsidR="004A1913" w:rsidRDefault="004A1913" w:rsidP="00DB2EC9">
      <w:pPr>
        <w:spacing w:line="240" w:lineRule="auto"/>
        <w:jc w:val="both"/>
        <w:rPr>
          <w:rFonts w:ascii="Times New Roman" w:hAnsi="Times New Roman" w:cs="Times New Roman"/>
          <w:sz w:val="28"/>
          <w:szCs w:val="28"/>
        </w:rPr>
      </w:pPr>
    </w:p>
    <w:p w:rsidR="00B96F39" w:rsidRDefault="00B96F39" w:rsidP="00DB2EC9">
      <w:pPr>
        <w:spacing w:after="0" w:line="240" w:lineRule="auto"/>
        <w:jc w:val="both"/>
        <w:rPr>
          <w:rFonts w:ascii="Times New Roman" w:hAnsi="Times New Roman" w:cs="Times New Roman"/>
          <w:sz w:val="28"/>
          <w:szCs w:val="28"/>
        </w:rPr>
      </w:pPr>
      <w:r w:rsidRPr="00B96F39">
        <w:rPr>
          <w:rFonts w:ascii="Times New Roman" w:eastAsia="Times New Roman" w:hAnsi="Times New Roman" w:cs="Times New Roman"/>
          <w:sz w:val="28"/>
          <w:szCs w:val="28"/>
          <w:lang w:eastAsia="uk-UA"/>
        </w:rPr>
        <w:t>Відділ містобудування та архітектури організовує виконання заходів Програми щодо розроблення містобудівної документації Нововолинської МТГ та контролює цільове використання коштів щодо розроблення</w:t>
      </w:r>
      <w:r w:rsidRPr="0088321B">
        <w:rPr>
          <w:rFonts w:ascii="Times New Roman" w:hAnsi="Times New Roman" w:cs="Times New Roman"/>
          <w:sz w:val="28"/>
          <w:szCs w:val="28"/>
        </w:rPr>
        <w:t xml:space="preserve"> </w:t>
      </w:r>
    </w:p>
    <w:p w:rsidR="009B7C73" w:rsidRDefault="009B7C73" w:rsidP="00DB2EC9">
      <w:pPr>
        <w:spacing w:after="0" w:line="240" w:lineRule="auto"/>
        <w:jc w:val="both"/>
        <w:rPr>
          <w:rFonts w:ascii="Times New Roman" w:eastAsia="Calibri" w:hAnsi="Times New Roman" w:cs="Times New Roman"/>
          <w:sz w:val="28"/>
          <w:szCs w:val="28"/>
        </w:rPr>
      </w:pPr>
      <w:r>
        <w:rPr>
          <w:rFonts w:ascii="Times New Roman" w:hAnsi="Times New Roman" w:cs="Times New Roman"/>
          <w:sz w:val="28"/>
          <w:szCs w:val="28"/>
        </w:rPr>
        <w:t xml:space="preserve">Контроль за виконанням Програми здійснює комісія з </w:t>
      </w:r>
      <w:r w:rsidRPr="008F0F2F">
        <w:rPr>
          <w:rFonts w:ascii="Times New Roman" w:eastAsia="Calibri" w:hAnsi="Times New Roman" w:cs="Times New Roman"/>
          <w:sz w:val="28"/>
          <w:szCs w:val="28"/>
        </w:rPr>
        <w:t>питань земельних відносин, комунального майна, транспорту, містобудування та архітектури</w:t>
      </w:r>
      <w:r>
        <w:rPr>
          <w:rFonts w:ascii="Times New Roman" w:eastAsia="Calibri" w:hAnsi="Times New Roman" w:cs="Times New Roman"/>
          <w:sz w:val="28"/>
          <w:szCs w:val="28"/>
        </w:rPr>
        <w:t>.</w:t>
      </w:r>
    </w:p>
    <w:p w:rsidR="00A521CB" w:rsidRDefault="00457ADF" w:rsidP="00A521CB">
      <w:pPr>
        <w:spacing w:after="0"/>
        <w:jc w:val="both"/>
        <w:rPr>
          <w:rFonts w:ascii="Times New Roman" w:hAnsi="Times New Roman" w:cs="Times New Roman"/>
          <w:sz w:val="28"/>
          <w:szCs w:val="28"/>
        </w:rPr>
      </w:pPr>
      <w:r w:rsidRPr="0088321B">
        <w:rPr>
          <w:rFonts w:ascii="Times New Roman" w:hAnsi="Times New Roman" w:cs="Times New Roman"/>
          <w:sz w:val="28"/>
          <w:szCs w:val="28"/>
        </w:rPr>
        <w:t>Виконання Програми передбачено на період 202</w:t>
      </w:r>
      <w:r w:rsidR="00B96F39">
        <w:rPr>
          <w:rFonts w:ascii="Times New Roman" w:hAnsi="Times New Roman" w:cs="Times New Roman"/>
          <w:sz w:val="28"/>
          <w:szCs w:val="28"/>
        </w:rPr>
        <w:t>4</w:t>
      </w:r>
      <w:r w:rsidRPr="0088321B">
        <w:rPr>
          <w:rFonts w:ascii="Times New Roman" w:hAnsi="Times New Roman" w:cs="Times New Roman"/>
          <w:sz w:val="28"/>
          <w:szCs w:val="28"/>
        </w:rPr>
        <w:t>-202</w:t>
      </w:r>
      <w:r w:rsidR="00B96F39">
        <w:rPr>
          <w:rFonts w:ascii="Times New Roman" w:hAnsi="Times New Roman" w:cs="Times New Roman"/>
          <w:sz w:val="28"/>
          <w:szCs w:val="28"/>
        </w:rPr>
        <w:t>6</w:t>
      </w:r>
      <w:r w:rsidRPr="0088321B">
        <w:rPr>
          <w:rFonts w:ascii="Times New Roman" w:hAnsi="Times New Roman" w:cs="Times New Roman"/>
          <w:sz w:val="28"/>
          <w:szCs w:val="28"/>
        </w:rPr>
        <w:t xml:space="preserve"> роки з щорічним аналізом використання коштів на заплановані роботи.</w:t>
      </w:r>
    </w:p>
    <w:p w:rsidR="00A521CB" w:rsidRDefault="00457ADF" w:rsidP="00A521CB">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Збір, узагальнення, конкретний аналіз про виконання об’ємів запланованих заходів Програми здійснюється </w:t>
      </w:r>
      <w:r w:rsidR="00D324F8">
        <w:rPr>
          <w:rFonts w:ascii="Times New Roman" w:hAnsi="Times New Roman" w:cs="Times New Roman"/>
          <w:sz w:val="28"/>
          <w:szCs w:val="28"/>
        </w:rPr>
        <w:t>відділом</w:t>
      </w:r>
      <w:r w:rsidRPr="0088321B">
        <w:rPr>
          <w:rFonts w:ascii="Times New Roman" w:hAnsi="Times New Roman" w:cs="Times New Roman"/>
          <w:sz w:val="28"/>
          <w:szCs w:val="28"/>
        </w:rPr>
        <w:t xml:space="preserve"> містобудування</w:t>
      </w:r>
      <w:r w:rsidR="00D324F8">
        <w:rPr>
          <w:rFonts w:ascii="Times New Roman" w:hAnsi="Times New Roman" w:cs="Times New Roman"/>
          <w:sz w:val="28"/>
          <w:szCs w:val="28"/>
        </w:rPr>
        <w:t xml:space="preserve"> та</w:t>
      </w:r>
      <w:r w:rsidRPr="0088321B">
        <w:rPr>
          <w:rFonts w:ascii="Times New Roman" w:hAnsi="Times New Roman" w:cs="Times New Roman"/>
          <w:sz w:val="28"/>
          <w:szCs w:val="28"/>
        </w:rPr>
        <w:t xml:space="preserve"> архітектури виконавчого комітету </w:t>
      </w:r>
      <w:r w:rsidR="00D324F8">
        <w:rPr>
          <w:rFonts w:ascii="Times New Roman" w:hAnsi="Times New Roman" w:cs="Times New Roman"/>
          <w:sz w:val="28"/>
          <w:szCs w:val="28"/>
        </w:rPr>
        <w:t>Новов</w:t>
      </w:r>
      <w:r w:rsidRPr="0088321B">
        <w:rPr>
          <w:rFonts w:ascii="Times New Roman" w:hAnsi="Times New Roman" w:cs="Times New Roman"/>
          <w:sz w:val="28"/>
          <w:szCs w:val="28"/>
        </w:rPr>
        <w:t>олинської міської ради.</w:t>
      </w:r>
    </w:p>
    <w:p w:rsidR="00A521CB" w:rsidRDefault="00D324F8" w:rsidP="00A521CB">
      <w:pPr>
        <w:spacing w:after="0"/>
        <w:jc w:val="both"/>
        <w:rPr>
          <w:rFonts w:ascii="Times New Roman" w:hAnsi="Times New Roman" w:cs="Times New Roman"/>
          <w:sz w:val="28"/>
          <w:szCs w:val="28"/>
        </w:rPr>
      </w:pPr>
      <w:r w:rsidRPr="00D324F8">
        <w:rPr>
          <w:rFonts w:ascii="Times New Roman" w:eastAsia="Times New Roman" w:hAnsi="Times New Roman" w:cs="Times New Roman"/>
          <w:sz w:val="28"/>
          <w:szCs w:val="28"/>
          <w:lang w:eastAsia="uk-UA"/>
        </w:rPr>
        <w:t>Щороку на сесії міської ради заслухову</w:t>
      </w:r>
      <w:r>
        <w:rPr>
          <w:rFonts w:ascii="Times New Roman" w:eastAsia="Times New Roman" w:hAnsi="Times New Roman" w:cs="Times New Roman"/>
          <w:sz w:val="28"/>
          <w:szCs w:val="28"/>
          <w:lang w:eastAsia="uk-UA"/>
        </w:rPr>
        <w:t>є</w:t>
      </w:r>
      <w:r w:rsidRPr="00D324F8">
        <w:rPr>
          <w:rFonts w:ascii="Times New Roman" w:eastAsia="Times New Roman" w:hAnsi="Times New Roman" w:cs="Times New Roman"/>
          <w:sz w:val="28"/>
          <w:szCs w:val="28"/>
          <w:lang w:eastAsia="uk-UA"/>
        </w:rPr>
        <w:t xml:space="preserve">ться </w:t>
      </w:r>
      <w:r w:rsidR="00802B73">
        <w:rPr>
          <w:rFonts w:ascii="Times New Roman" w:eastAsia="Times New Roman" w:hAnsi="Times New Roman" w:cs="Times New Roman"/>
          <w:sz w:val="28"/>
          <w:szCs w:val="28"/>
          <w:lang w:eastAsia="uk-UA"/>
        </w:rPr>
        <w:t>звіт</w:t>
      </w:r>
      <w:r w:rsidRPr="00D324F8">
        <w:rPr>
          <w:rFonts w:ascii="Times New Roman" w:eastAsia="Times New Roman" w:hAnsi="Times New Roman" w:cs="Times New Roman"/>
          <w:sz w:val="28"/>
          <w:szCs w:val="28"/>
          <w:lang w:eastAsia="uk-UA"/>
        </w:rPr>
        <w:t xml:space="preserve"> відділу містобудування та архітектури про хід виконання Програми та її ефективність щодо розроблення містобудівної документації</w:t>
      </w:r>
      <w:r>
        <w:rPr>
          <w:rFonts w:ascii="Times New Roman" w:eastAsia="Times New Roman" w:hAnsi="Times New Roman" w:cs="Times New Roman"/>
          <w:sz w:val="28"/>
          <w:szCs w:val="28"/>
          <w:lang w:eastAsia="uk-UA"/>
        </w:rPr>
        <w:t>.</w:t>
      </w:r>
      <w:r w:rsidRPr="0088321B">
        <w:rPr>
          <w:rFonts w:ascii="Times New Roman" w:hAnsi="Times New Roman" w:cs="Times New Roman"/>
          <w:sz w:val="28"/>
          <w:szCs w:val="28"/>
        </w:rPr>
        <w:t xml:space="preserve"> </w:t>
      </w:r>
    </w:p>
    <w:p w:rsidR="00D324F8" w:rsidRPr="00D324F8" w:rsidRDefault="00D324F8" w:rsidP="00D324F8">
      <w:pPr>
        <w:shd w:val="clear" w:color="auto" w:fill="FFFFFF"/>
        <w:spacing w:after="150" w:line="240" w:lineRule="auto"/>
        <w:ind w:firstLine="720"/>
        <w:jc w:val="both"/>
        <w:rPr>
          <w:rFonts w:ascii="Times New Roman" w:eastAsia="Times New Roman" w:hAnsi="Times New Roman" w:cs="Times New Roman"/>
          <w:sz w:val="28"/>
          <w:szCs w:val="28"/>
          <w:lang w:eastAsia="uk-UA"/>
        </w:rPr>
      </w:pPr>
      <w:r w:rsidRPr="00D324F8">
        <w:rPr>
          <w:rFonts w:ascii="Times New Roman" w:eastAsia="Times New Roman" w:hAnsi="Times New Roman" w:cs="Times New Roman"/>
          <w:sz w:val="28"/>
          <w:szCs w:val="28"/>
          <w:lang w:eastAsia="uk-UA"/>
        </w:rPr>
        <w:t>Питання, не врегульовані цією Програмою, регулюються чинним законодавством України.</w:t>
      </w:r>
    </w:p>
    <w:p w:rsidR="00A521CB" w:rsidRDefault="00A521CB" w:rsidP="0088321B">
      <w:pPr>
        <w:jc w:val="both"/>
        <w:rPr>
          <w:rFonts w:ascii="Times New Roman" w:hAnsi="Times New Roman" w:cs="Times New Roman"/>
          <w:sz w:val="28"/>
          <w:szCs w:val="28"/>
        </w:rPr>
      </w:pPr>
    </w:p>
    <w:p w:rsidR="00B659EE" w:rsidRDefault="00B659EE" w:rsidP="0088321B">
      <w:pPr>
        <w:jc w:val="both"/>
        <w:rPr>
          <w:rFonts w:ascii="Times New Roman" w:hAnsi="Times New Roman" w:cs="Times New Roman"/>
          <w:sz w:val="28"/>
          <w:szCs w:val="28"/>
        </w:rPr>
      </w:pPr>
    </w:p>
    <w:p w:rsidR="00B659EE" w:rsidRDefault="00B659EE" w:rsidP="00B659EE">
      <w:pPr>
        <w:jc w:val="center"/>
        <w:rPr>
          <w:rFonts w:ascii="Times New Roman" w:hAnsi="Times New Roman" w:cs="Times New Roman"/>
          <w:sz w:val="28"/>
          <w:szCs w:val="28"/>
        </w:rPr>
      </w:pPr>
      <w:r>
        <w:rPr>
          <w:rFonts w:ascii="Times New Roman" w:hAnsi="Times New Roman" w:cs="Times New Roman"/>
          <w:sz w:val="28"/>
          <w:szCs w:val="28"/>
        </w:rPr>
        <w:t xml:space="preserve">Секретар ради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Надія ЖУК </w:t>
      </w:r>
    </w:p>
    <w:sectPr w:rsidR="00B659EE" w:rsidSect="00C47FC6">
      <w:pgSz w:w="11906" w:h="16838"/>
      <w:pgMar w:top="39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F7C57"/>
    <w:multiLevelType w:val="multilevel"/>
    <w:tmpl w:val="DF705454"/>
    <w:lvl w:ilvl="0">
      <w:start w:val="5"/>
      <w:numFmt w:val="decimal"/>
      <w:lvlText w:val="%1."/>
      <w:lvlJc w:val="left"/>
      <w:pPr>
        <w:ind w:left="675" w:hanging="675"/>
      </w:pPr>
      <w:rPr>
        <w:rFonts w:ascii="Times New Roman" w:hAnsi="Times New Roman" w:hint="default"/>
        <w:color w:val="auto"/>
      </w:rPr>
    </w:lvl>
    <w:lvl w:ilvl="1">
      <w:start w:val="1"/>
      <w:numFmt w:val="decimal"/>
      <w:lvlText w:val="%1.%2."/>
      <w:lvlJc w:val="left"/>
      <w:pPr>
        <w:ind w:left="720" w:hanging="720"/>
      </w:pPr>
      <w:rPr>
        <w:rFonts w:ascii="Times New Roman" w:hAnsi="Times New Roman" w:hint="default"/>
        <w:color w:val="auto"/>
      </w:rPr>
    </w:lvl>
    <w:lvl w:ilvl="2">
      <w:start w:val="4"/>
      <w:numFmt w:val="decimal"/>
      <w:lvlText w:val="%1.%2.%3."/>
      <w:lvlJc w:val="left"/>
      <w:pPr>
        <w:ind w:left="1004" w:hanging="720"/>
      </w:pPr>
      <w:rPr>
        <w:rFonts w:ascii="Times New Roman" w:hAnsi="Times New Roman" w:hint="default"/>
        <w:color w:val="auto"/>
      </w:rPr>
    </w:lvl>
    <w:lvl w:ilvl="3">
      <w:start w:val="1"/>
      <w:numFmt w:val="decimal"/>
      <w:lvlText w:val="%1.%2.%3.%4."/>
      <w:lvlJc w:val="left"/>
      <w:pPr>
        <w:ind w:left="1080" w:hanging="1080"/>
      </w:pPr>
      <w:rPr>
        <w:rFonts w:ascii="Times New Roman" w:hAnsi="Times New Roman" w:hint="default"/>
        <w:color w:val="auto"/>
      </w:rPr>
    </w:lvl>
    <w:lvl w:ilvl="4">
      <w:start w:val="1"/>
      <w:numFmt w:val="decimal"/>
      <w:lvlText w:val="%1.%2.%3.%4.%5."/>
      <w:lvlJc w:val="left"/>
      <w:pPr>
        <w:ind w:left="1080" w:hanging="1080"/>
      </w:pPr>
      <w:rPr>
        <w:rFonts w:ascii="Times New Roman" w:hAnsi="Times New Roman" w:hint="default"/>
        <w:color w:val="auto"/>
      </w:rPr>
    </w:lvl>
    <w:lvl w:ilvl="5">
      <w:start w:val="1"/>
      <w:numFmt w:val="decimal"/>
      <w:lvlText w:val="%1.%2.%3.%4.%5.%6."/>
      <w:lvlJc w:val="left"/>
      <w:pPr>
        <w:ind w:left="1440" w:hanging="1440"/>
      </w:pPr>
      <w:rPr>
        <w:rFonts w:ascii="Times New Roman" w:hAnsi="Times New Roman" w:hint="default"/>
        <w:color w:val="auto"/>
      </w:rPr>
    </w:lvl>
    <w:lvl w:ilvl="6">
      <w:start w:val="1"/>
      <w:numFmt w:val="decimal"/>
      <w:lvlText w:val="%1.%2.%3.%4.%5.%6.%7."/>
      <w:lvlJc w:val="left"/>
      <w:pPr>
        <w:ind w:left="1800" w:hanging="1800"/>
      </w:pPr>
      <w:rPr>
        <w:rFonts w:ascii="Times New Roman" w:hAnsi="Times New Roman" w:hint="default"/>
        <w:color w:val="auto"/>
      </w:rPr>
    </w:lvl>
    <w:lvl w:ilvl="7">
      <w:start w:val="1"/>
      <w:numFmt w:val="decimal"/>
      <w:lvlText w:val="%1.%2.%3.%4.%5.%6.%7.%8."/>
      <w:lvlJc w:val="left"/>
      <w:pPr>
        <w:ind w:left="1800" w:hanging="1800"/>
      </w:pPr>
      <w:rPr>
        <w:rFonts w:ascii="Times New Roman" w:hAnsi="Times New Roman" w:hint="default"/>
        <w:color w:val="auto"/>
      </w:rPr>
    </w:lvl>
    <w:lvl w:ilvl="8">
      <w:start w:val="1"/>
      <w:numFmt w:val="decimal"/>
      <w:lvlText w:val="%1.%2.%3.%4.%5.%6.%7.%8.%9."/>
      <w:lvlJc w:val="left"/>
      <w:pPr>
        <w:ind w:left="2160" w:hanging="2160"/>
      </w:pPr>
      <w:rPr>
        <w:rFonts w:ascii="Times New Roman" w:hAnsi="Times New Roman" w:hint="default"/>
        <w:color w:val="auto"/>
      </w:rPr>
    </w:lvl>
  </w:abstractNum>
  <w:abstractNum w:abstractNumId="1">
    <w:nsid w:val="28811493"/>
    <w:multiLevelType w:val="hybridMultilevel"/>
    <w:tmpl w:val="DE3061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471F277B"/>
    <w:multiLevelType w:val="multilevel"/>
    <w:tmpl w:val="5EEE4828"/>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ADF"/>
    <w:rsid w:val="00003BB8"/>
    <w:rsid w:val="00016C9D"/>
    <w:rsid w:val="000B2823"/>
    <w:rsid w:val="000D200D"/>
    <w:rsid w:val="001443AB"/>
    <w:rsid w:val="001E4A87"/>
    <w:rsid w:val="001E6CBA"/>
    <w:rsid w:val="00266B85"/>
    <w:rsid w:val="002962EF"/>
    <w:rsid w:val="0030154D"/>
    <w:rsid w:val="00367452"/>
    <w:rsid w:val="003C7320"/>
    <w:rsid w:val="003E4192"/>
    <w:rsid w:val="003E6268"/>
    <w:rsid w:val="00457ADF"/>
    <w:rsid w:val="004910EA"/>
    <w:rsid w:val="00491DE0"/>
    <w:rsid w:val="004A1913"/>
    <w:rsid w:val="00540A3C"/>
    <w:rsid w:val="00594329"/>
    <w:rsid w:val="005E50AB"/>
    <w:rsid w:val="00611966"/>
    <w:rsid w:val="00627B7C"/>
    <w:rsid w:val="0075590A"/>
    <w:rsid w:val="00802B73"/>
    <w:rsid w:val="0085756A"/>
    <w:rsid w:val="00861278"/>
    <w:rsid w:val="0088321B"/>
    <w:rsid w:val="0096405E"/>
    <w:rsid w:val="00965E78"/>
    <w:rsid w:val="009B7C73"/>
    <w:rsid w:val="009E2F6C"/>
    <w:rsid w:val="00A521CB"/>
    <w:rsid w:val="00A92ED8"/>
    <w:rsid w:val="00AA2D34"/>
    <w:rsid w:val="00AA7182"/>
    <w:rsid w:val="00B0160B"/>
    <w:rsid w:val="00B659EE"/>
    <w:rsid w:val="00B96F39"/>
    <w:rsid w:val="00C1603C"/>
    <w:rsid w:val="00C21003"/>
    <w:rsid w:val="00C47FC6"/>
    <w:rsid w:val="00C74BAA"/>
    <w:rsid w:val="00D2721C"/>
    <w:rsid w:val="00D324F8"/>
    <w:rsid w:val="00DB2EC9"/>
    <w:rsid w:val="00DD00C9"/>
    <w:rsid w:val="00E451F8"/>
    <w:rsid w:val="00EA0C02"/>
    <w:rsid w:val="00F26F35"/>
    <w:rsid w:val="00F5649E"/>
    <w:rsid w:val="00F61937"/>
    <w:rsid w:val="00F8260B"/>
    <w:rsid w:val="00F84EF8"/>
    <w:rsid w:val="00F86731"/>
    <w:rsid w:val="00FE02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57ADF"/>
    <w:rPr>
      <w:b/>
      <w:bCs/>
    </w:rPr>
  </w:style>
  <w:style w:type="table" w:styleId="a4">
    <w:name w:val="Table Grid"/>
    <w:basedOn w:val="a1"/>
    <w:uiPriority w:val="59"/>
    <w:rsid w:val="00C47F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9E2F6C"/>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9E2F6C"/>
    <w:rPr>
      <w:rFonts w:ascii="Tahoma" w:hAnsi="Tahoma" w:cs="Tahoma"/>
      <w:sz w:val="16"/>
      <w:szCs w:val="16"/>
    </w:rPr>
  </w:style>
  <w:style w:type="table" w:customStyle="1" w:styleId="1">
    <w:name w:val="Сітка таблиці1"/>
    <w:basedOn w:val="a1"/>
    <w:next w:val="a4"/>
    <w:uiPriority w:val="39"/>
    <w:rsid w:val="009B7C73"/>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57ADF"/>
    <w:rPr>
      <w:b/>
      <w:bCs/>
    </w:rPr>
  </w:style>
  <w:style w:type="table" w:styleId="a4">
    <w:name w:val="Table Grid"/>
    <w:basedOn w:val="a1"/>
    <w:uiPriority w:val="59"/>
    <w:rsid w:val="00C47F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9E2F6C"/>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9E2F6C"/>
    <w:rPr>
      <w:rFonts w:ascii="Tahoma" w:hAnsi="Tahoma" w:cs="Tahoma"/>
      <w:sz w:val="16"/>
      <w:szCs w:val="16"/>
    </w:rPr>
  </w:style>
  <w:style w:type="table" w:customStyle="1" w:styleId="1">
    <w:name w:val="Сітка таблиці1"/>
    <w:basedOn w:val="a1"/>
    <w:next w:val="a4"/>
    <w:uiPriority w:val="39"/>
    <w:rsid w:val="009B7C73"/>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A4E01-FD29-4CA9-9077-41B240D8B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1</Pages>
  <Words>7513</Words>
  <Characters>4283</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11773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User96</dc:creator>
  <cp:lastModifiedBy>User20 new</cp:lastModifiedBy>
  <cp:revision>28</cp:revision>
  <cp:lastPrinted>2023-09-18T11:19:00Z</cp:lastPrinted>
  <dcterms:created xsi:type="dcterms:W3CDTF">2023-09-07T09:40:00Z</dcterms:created>
  <dcterms:modified xsi:type="dcterms:W3CDTF">2023-10-11T09:19:00Z</dcterms:modified>
</cp:coreProperties>
</file>